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9F" w:rsidRPr="00C96A9F" w:rsidRDefault="00D859AF" w:rsidP="00C96A9F">
      <w:pPr>
        <w:pStyle w:val="NormalWeb"/>
        <w:spacing w:before="0" w:beforeAutospacing="0" w:after="120" w:afterAutospacing="0"/>
        <w:jc w:val="center"/>
        <w:rPr>
          <w:b/>
          <w:bCs/>
          <w:color w:val="1F1A17"/>
        </w:rPr>
      </w:pPr>
      <w:bookmarkStart w:id="0" w:name="_GoBack"/>
      <w:bookmarkEnd w:id="0"/>
      <w:r w:rsidRPr="00D27556">
        <w:rPr>
          <w:b/>
          <w:bCs/>
          <w:color w:val="1F1A17"/>
          <w:lang w:val="sr-Cyrl-RS"/>
        </w:rPr>
        <w:t>ЗАКОН</w:t>
      </w:r>
    </w:p>
    <w:p w:rsidR="00335CF8" w:rsidRPr="00D27556" w:rsidRDefault="00D859AF" w:rsidP="000F7162">
      <w:pPr>
        <w:pStyle w:val="NormalWeb"/>
        <w:spacing w:before="0" w:beforeAutospacing="0" w:after="0" w:afterAutospacing="0"/>
        <w:jc w:val="center"/>
        <w:rPr>
          <w:lang w:val="sr-Cyrl-RS"/>
        </w:rPr>
      </w:pPr>
      <w:bookmarkStart w:id="1" w:name="_VPID_21"/>
      <w:bookmarkEnd w:id="1"/>
      <w:r w:rsidRPr="00D27556">
        <w:rPr>
          <w:b/>
          <w:bCs/>
          <w:color w:val="1F1A17"/>
          <w:lang w:val="sr-Cyrl-RS"/>
        </w:rPr>
        <w:t>О</w:t>
      </w:r>
      <w:r w:rsidR="00335CF8" w:rsidRPr="00D27556">
        <w:rPr>
          <w:b/>
          <w:bCs/>
          <w:color w:val="1F1A17"/>
          <w:lang w:val="sr-Cyrl-RS"/>
        </w:rPr>
        <w:t xml:space="preserve"> </w:t>
      </w:r>
      <w:r w:rsidRPr="00D27556">
        <w:rPr>
          <w:b/>
          <w:bCs/>
          <w:color w:val="1F1A17"/>
          <w:lang w:val="sr-Cyrl-RS"/>
        </w:rPr>
        <w:t>КОНТРОЛИ</w:t>
      </w:r>
      <w:r w:rsidR="000F7162" w:rsidRPr="00D27556">
        <w:rPr>
          <w:b/>
          <w:bCs/>
          <w:color w:val="1F1A17"/>
          <w:lang w:val="sr-Cyrl-RS"/>
        </w:rPr>
        <w:t xml:space="preserve"> </w:t>
      </w:r>
      <w:r w:rsidR="00E548A3" w:rsidRPr="00D27556">
        <w:rPr>
          <w:b/>
          <w:bCs/>
          <w:color w:val="1F1A17"/>
          <w:lang w:val="sr-Cyrl-RS"/>
        </w:rPr>
        <w:t>СПОЉН</w:t>
      </w:r>
      <w:r w:rsidRPr="00D27556">
        <w:rPr>
          <w:b/>
          <w:bCs/>
          <w:color w:val="1F1A17"/>
          <w:lang w:val="sr-Cyrl-RS"/>
        </w:rPr>
        <w:t>ОТРГОВИНСКОГ</w:t>
      </w:r>
      <w:r w:rsidR="009C2785" w:rsidRPr="00D27556">
        <w:rPr>
          <w:b/>
          <w:bCs/>
          <w:color w:val="1F1A17"/>
          <w:lang w:val="sr-Cyrl-RS"/>
        </w:rPr>
        <w:t xml:space="preserve"> </w:t>
      </w:r>
      <w:r w:rsidRPr="00D27556">
        <w:rPr>
          <w:b/>
          <w:bCs/>
          <w:color w:val="1F1A17"/>
          <w:lang w:val="sr-Cyrl-RS"/>
        </w:rPr>
        <w:t>ПРОМЕТА</w:t>
      </w:r>
      <w:r w:rsidR="00335CF8" w:rsidRPr="00D27556">
        <w:rPr>
          <w:b/>
          <w:bCs/>
          <w:color w:val="1F1A17"/>
          <w:lang w:val="sr-Cyrl-RS"/>
        </w:rPr>
        <w:t xml:space="preserve"> </w:t>
      </w:r>
      <w:r w:rsidRPr="00D27556">
        <w:rPr>
          <w:b/>
          <w:bCs/>
          <w:color w:val="1F1A17"/>
          <w:lang w:val="sr-Cyrl-RS"/>
        </w:rPr>
        <w:t>РОБА</w:t>
      </w:r>
      <w:r w:rsidR="000F7162" w:rsidRPr="00D27556">
        <w:rPr>
          <w:b/>
          <w:bCs/>
          <w:color w:val="1F1A17"/>
          <w:lang w:val="sr-Cyrl-RS"/>
        </w:rPr>
        <w:t xml:space="preserve"> </w:t>
      </w:r>
      <w:r w:rsidRPr="00D27556">
        <w:rPr>
          <w:b/>
          <w:bCs/>
          <w:color w:val="1F1A17"/>
          <w:lang w:val="sr-Cyrl-RS"/>
        </w:rPr>
        <w:t>ДВОЈНЕ</w:t>
      </w:r>
      <w:r w:rsidR="000F7162" w:rsidRPr="00D27556">
        <w:rPr>
          <w:b/>
          <w:bCs/>
          <w:color w:val="1F1A17"/>
          <w:lang w:val="sr-Cyrl-RS"/>
        </w:rPr>
        <w:t xml:space="preserve"> </w:t>
      </w:r>
      <w:r w:rsidRPr="00D27556">
        <w:rPr>
          <w:b/>
          <w:bCs/>
          <w:color w:val="1F1A17"/>
          <w:lang w:val="sr-Cyrl-RS"/>
        </w:rPr>
        <w:t>НАМЈЕНЕ</w:t>
      </w:r>
    </w:p>
    <w:p w:rsidR="000F7162" w:rsidRPr="00D27556" w:rsidRDefault="000F7162" w:rsidP="000F7162">
      <w:pPr>
        <w:pStyle w:val="NormalWeb"/>
        <w:spacing w:before="0" w:beforeAutospacing="0" w:after="0" w:afterAutospacing="0"/>
        <w:rPr>
          <w:b/>
          <w:bCs/>
          <w:color w:val="1F1A17"/>
          <w:lang w:val="sr-Cyrl-RS"/>
        </w:rPr>
      </w:pPr>
    </w:p>
    <w:p w:rsidR="000F7162" w:rsidRPr="00D27556" w:rsidRDefault="000F7162" w:rsidP="000F7162">
      <w:pPr>
        <w:pStyle w:val="NormalWeb"/>
        <w:spacing w:before="0" w:beforeAutospacing="0" w:after="0" w:afterAutospacing="0"/>
        <w:rPr>
          <w:b/>
          <w:bCs/>
          <w:color w:val="1F1A17"/>
          <w:lang w:val="sr-Cyrl-RS"/>
        </w:rPr>
      </w:pPr>
    </w:p>
    <w:p w:rsidR="00335CF8" w:rsidRPr="00D27556" w:rsidRDefault="00E548A3" w:rsidP="000F7162">
      <w:pPr>
        <w:pStyle w:val="NormalWeb"/>
        <w:spacing w:before="0" w:beforeAutospacing="0" w:after="0" w:afterAutospacing="0"/>
        <w:rPr>
          <w:b/>
          <w:bCs/>
          <w:color w:val="1F1A17"/>
          <w:lang w:val="sr-Cyrl-RS"/>
        </w:rPr>
      </w:pPr>
      <w:r w:rsidRPr="00D27556">
        <w:rPr>
          <w:b/>
          <w:bCs/>
          <w:color w:val="1F1A17"/>
          <w:lang w:val="sr-Cyrl-RS"/>
        </w:rPr>
        <w:t>ГЛАВА</w:t>
      </w:r>
      <w:r w:rsidR="000F7162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I</w:t>
      </w:r>
      <w:r w:rsidR="00A96F27" w:rsidRPr="00D27556">
        <w:rPr>
          <w:b/>
          <w:bCs/>
          <w:color w:val="1F1A17"/>
          <w:lang w:val="sr-Cyrl-RS"/>
        </w:rPr>
        <w:t xml:space="preserve"> -</w:t>
      </w:r>
      <w:r w:rsidR="000F7162" w:rsidRPr="00D27556">
        <w:rPr>
          <w:b/>
          <w:bCs/>
          <w:color w:val="1F1A17"/>
          <w:lang w:val="sr-Cyrl-RS"/>
        </w:rPr>
        <w:t xml:space="preserve"> </w:t>
      </w:r>
      <w:r w:rsidRPr="00D27556">
        <w:rPr>
          <w:b/>
          <w:bCs/>
          <w:color w:val="1F1A17"/>
          <w:lang w:val="sr-Cyrl-RS"/>
        </w:rPr>
        <w:t>ОПШТ</w:t>
      </w:r>
      <w:r w:rsidR="00D859AF" w:rsidRPr="00D27556">
        <w:rPr>
          <w:b/>
          <w:bCs/>
          <w:color w:val="1F1A17"/>
          <w:lang w:val="sr-Cyrl-RS"/>
        </w:rPr>
        <w:t>Е</w:t>
      </w:r>
      <w:r w:rsidR="000F7162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ОДРЕДБЕ</w:t>
      </w:r>
    </w:p>
    <w:p w:rsidR="000F7162" w:rsidRPr="00D27556" w:rsidRDefault="000F7162" w:rsidP="000F7162">
      <w:pPr>
        <w:pStyle w:val="NormalWeb"/>
        <w:spacing w:before="0" w:beforeAutospacing="0" w:after="0" w:afterAutospacing="0"/>
        <w:rPr>
          <w:lang w:val="sr-Cyrl-RS"/>
        </w:rPr>
      </w:pPr>
    </w:p>
    <w:p w:rsidR="00AB09BE" w:rsidRPr="00D27556" w:rsidRDefault="00D859AF" w:rsidP="00AB09BE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ED1507" w:rsidRPr="00D27556">
        <w:rPr>
          <w:b/>
          <w:color w:val="1F1A17"/>
          <w:lang w:val="sr-Cyrl-RS"/>
        </w:rPr>
        <w:t xml:space="preserve"> </w:t>
      </w:r>
      <w:r w:rsidR="00335CF8" w:rsidRPr="00D27556">
        <w:rPr>
          <w:b/>
          <w:color w:val="1F1A17"/>
          <w:lang w:val="sr-Cyrl-RS"/>
        </w:rPr>
        <w:t>1.</w:t>
      </w:r>
      <w:r w:rsidR="00335CF8" w:rsidRPr="00D27556">
        <w:rPr>
          <w:b/>
          <w:color w:val="1F1A17"/>
          <w:lang w:val="sr-Cyrl-RS"/>
        </w:rPr>
        <w:br/>
        <w:t>(</w:t>
      </w:r>
      <w:r w:rsidRPr="00D27556">
        <w:rPr>
          <w:b/>
          <w:color w:val="1F1A17"/>
          <w:lang w:val="sr-Cyrl-RS"/>
        </w:rPr>
        <w:t>Предмет</w:t>
      </w:r>
      <w:r w:rsidR="00335CF8" w:rsidRPr="00D27556">
        <w:rPr>
          <w:b/>
          <w:color w:val="1F1A17"/>
          <w:lang w:val="sr-Cyrl-RS"/>
        </w:rPr>
        <w:t xml:space="preserve"> </w:t>
      </w:r>
      <w:r w:rsidRPr="00D27556">
        <w:rPr>
          <w:b/>
          <w:color w:val="1F1A17"/>
          <w:lang w:val="sr-Cyrl-RS"/>
        </w:rPr>
        <w:t>Закона</w:t>
      </w:r>
      <w:r w:rsidR="00335CF8" w:rsidRPr="00D27556">
        <w:rPr>
          <w:b/>
          <w:color w:val="1F1A17"/>
          <w:lang w:val="sr-Cyrl-RS"/>
        </w:rPr>
        <w:t>)</w:t>
      </w:r>
    </w:p>
    <w:p w:rsidR="00335CF8" w:rsidRPr="00D27556" w:rsidRDefault="00335CF8" w:rsidP="00AB09BE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D27556" w:rsidRDefault="00D859AF" w:rsidP="00335CF8">
      <w:pPr>
        <w:jc w:val="both"/>
        <w:rPr>
          <w:lang w:val="sr-Cyrl-RS"/>
        </w:rPr>
      </w:pPr>
      <w:r w:rsidRPr="00D27556">
        <w:rPr>
          <w:lang w:val="sr-Cyrl-RS"/>
        </w:rPr>
        <w:t>Овим</w:t>
      </w:r>
      <w:r w:rsidR="00DD153B" w:rsidRPr="00D27556">
        <w:rPr>
          <w:lang w:val="sr-Cyrl-RS"/>
        </w:rPr>
        <w:t xml:space="preserve"> </w:t>
      </w:r>
      <w:r w:rsidRPr="00D27556">
        <w:rPr>
          <w:lang w:val="sr-Cyrl-RS"/>
        </w:rPr>
        <w:t>Законом</w:t>
      </w:r>
      <w:r w:rsidR="00DD153B" w:rsidRPr="00D27556">
        <w:rPr>
          <w:lang w:val="sr-Cyrl-RS"/>
        </w:rPr>
        <w:t xml:space="preserve"> </w:t>
      </w:r>
      <w:r w:rsidRPr="00D27556">
        <w:rPr>
          <w:lang w:val="sr-Cyrl-RS"/>
        </w:rPr>
        <w:t>прописују</w:t>
      </w:r>
      <w:r w:rsidR="00DD153B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DD153B" w:rsidRPr="00D27556">
        <w:rPr>
          <w:lang w:val="sr-Cyrl-RS"/>
        </w:rPr>
        <w:t xml:space="preserve"> </w:t>
      </w:r>
      <w:r w:rsidRPr="00D27556">
        <w:rPr>
          <w:lang w:val="sr-Cyrl-RS"/>
        </w:rPr>
        <w:t>услови</w:t>
      </w:r>
      <w:r w:rsidR="00890D15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560ADE" w:rsidRPr="00D27556">
        <w:rPr>
          <w:lang w:val="sr-Cyrl-RS"/>
        </w:rPr>
        <w:t xml:space="preserve"> </w:t>
      </w:r>
      <w:r w:rsidRPr="00D27556">
        <w:rPr>
          <w:lang w:val="sr-Cyrl-RS"/>
        </w:rPr>
        <w:t>извоз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брокеринг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провоз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робе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пружање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услуга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техничке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помоћи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вези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</w:t>
      </w:r>
      <w:r w:rsidR="00526784" w:rsidRPr="00D27556">
        <w:rPr>
          <w:lang w:val="sr-Cyrl-RS"/>
        </w:rPr>
        <w:t>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робом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издавање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међународног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увозног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цертификата</w:t>
      </w:r>
      <w:r w:rsidR="005C6FB9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5C6FB9" w:rsidRPr="00D27556">
        <w:rPr>
          <w:lang w:val="sr-Cyrl-RS"/>
        </w:rPr>
        <w:t xml:space="preserve"> </w:t>
      </w:r>
      <w:r w:rsidRPr="00D27556">
        <w:rPr>
          <w:lang w:val="sr-Cyrl-RS"/>
        </w:rPr>
        <w:t>потврде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пријему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робе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те</w:t>
      </w:r>
      <w:r w:rsidR="00335CF8" w:rsidRPr="00D27556">
        <w:rPr>
          <w:lang w:val="sr-Cyrl-RS"/>
        </w:rPr>
        <w:t xml:space="preserve"> </w:t>
      </w:r>
      <w:r w:rsidRPr="00857DFA">
        <w:rPr>
          <w:lang w:val="sr-Cyrl-RS"/>
        </w:rPr>
        <w:t>утврђују</w:t>
      </w:r>
      <w:r w:rsidR="00335CF8" w:rsidRPr="00857DFA">
        <w:rPr>
          <w:lang w:val="sr-Cyrl-RS"/>
        </w:rPr>
        <w:t xml:space="preserve"> </w:t>
      </w:r>
      <w:r w:rsidRPr="00857DFA">
        <w:rPr>
          <w:lang w:val="sr-Cyrl-RS"/>
        </w:rPr>
        <w:t>надлежне</w:t>
      </w:r>
      <w:r w:rsidR="00335CF8" w:rsidRPr="00857DFA">
        <w:rPr>
          <w:lang w:val="sr-Cyrl-RS"/>
        </w:rPr>
        <w:t xml:space="preserve"> </w:t>
      </w:r>
      <w:r w:rsidRPr="00857DFA">
        <w:rPr>
          <w:lang w:val="sr-Cyrl-RS"/>
        </w:rPr>
        <w:t>органе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издавање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исправа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="00526784" w:rsidRPr="00D27556">
        <w:rPr>
          <w:lang w:val="sr-Cyrl-RS"/>
        </w:rPr>
        <w:t>с</w:t>
      </w:r>
      <w:r w:rsidRPr="00D27556">
        <w:rPr>
          <w:lang w:val="sr-Cyrl-RS"/>
        </w:rPr>
        <w:t>провођење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надзора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вези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</w:t>
      </w:r>
      <w:r w:rsidR="00526784" w:rsidRPr="00D27556">
        <w:rPr>
          <w:lang w:val="sr-Cyrl-RS"/>
        </w:rPr>
        <w:t>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робом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AA4A90" w:rsidRPr="00D27556">
        <w:rPr>
          <w:lang w:val="sr-Cyrl-RS"/>
        </w:rPr>
        <w:t>.</w:t>
      </w:r>
    </w:p>
    <w:p w:rsidR="00335CF8" w:rsidRPr="00D27556" w:rsidRDefault="00335CF8" w:rsidP="00335CF8">
      <w:pPr>
        <w:pStyle w:val="1tekst"/>
        <w:ind w:left="0" w:right="0" w:firstLine="0"/>
        <w:rPr>
          <w:rFonts w:ascii="Times New Roman" w:hAnsi="Times New Roman" w:cs="Times New Roman"/>
          <w:noProof w:val="0"/>
          <w:sz w:val="24"/>
          <w:szCs w:val="24"/>
          <w:u w:val="single"/>
          <w:lang w:val="sr-Cyrl-RS"/>
        </w:rPr>
      </w:pPr>
    </w:p>
    <w:p w:rsidR="00335CF8" w:rsidRPr="00D27556" w:rsidRDefault="00D859AF" w:rsidP="00335CF8">
      <w:pPr>
        <w:jc w:val="center"/>
        <w:outlineLvl w:val="0"/>
        <w:rPr>
          <w:rStyle w:val="Strong"/>
          <w:lang w:val="sr-Cyrl-RS"/>
        </w:rPr>
      </w:pPr>
      <w:r w:rsidRPr="00D27556">
        <w:rPr>
          <w:rStyle w:val="Strong"/>
          <w:lang w:val="sr-Cyrl-RS"/>
        </w:rPr>
        <w:t>Члан</w:t>
      </w:r>
      <w:r w:rsidR="00C36A06" w:rsidRPr="00D27556">
        <w:rPr>
          <w:rStyle w:val="Strong"/>
          <w:lang w:val="sr-Cyrl-RS"/>
        </w:rPr>
        <w:t xml:space="preserve"> 2</w:t>
      </w:r>
      <w:r w:rsidR="00335CF8" w:rsidRPr="00D27556">
        <w:rPr>
          <w:rStyle w:val="Strong"/>
          <w:lang w:val="sr-Cyrl-RS"/>
        </w:rPr>
        <w:t>.</w:t>
      </w:r>
    </w:p>
    <w:p w:rsidR="00335CF8" w:rsidRPr="00D27556" w:rsidRDefault="00DD153B" w:rsidP="00335CF8">
      <w:pPr>
        <w:jc w:val="center"/>
        <w:rPr>
          <w:rStyle w:val="Strong"/>
          <w:lang w:val="sr-Cyrl-RS"/>
        </w:rPr>
      </w:pPr>
      <w:r w:rsidRPr="00D27556">
        <w:rPr>
          <w:rStyle w:val="Strong"/>
          <w:lang w:val="sr-Cyrl-RS"/>
        </w:rPr>
        <w:t>(</w:t>
      </w:r>
      <w:r w:rsidR="00D859AF" w:rsidRPr="00D27556">
        <w:rPr>
          <w:rStyle w:val="Strong"/>
          <w:lang w:val="sr-Cyrl-RS"/>
        </w:rPr>
        <w:t>Изузеци</w:t>
      </w:r>
      <w:r w:rsidR="00335CF8" w:rsidRPr="00D27556">
        <w:rPr>
          <w:rStyle w:val="Strong"/>
          <w:lang w:val="sr-Cyrl-RS"/>
        </w:rPr>
        <w:t xml:space="preserve"> </w:t>
      </w:r>
      <w:r w:rsidR="00D859AF" w:rsidRPr="00D27556">
        <w:rPr>
          <w:rStyle w:val="Strong"/>
          <w:lang w:val="sr-Cyrl-RS"/>
        </w:rPr>
        <w:t>од</w:t>
      </w:r>
      <w:r w:rsidR="00335CF8" w:rsidRPr="00D27556">
        <w:rPr>
          <w:rStyle w:val="Strong"/>
          <w:lang w:val="sr-Cyrl-RS"/>
        </w:rPr>
        <w:t xml:space="preserve"> </w:t>
      </w:r>
      <w:r w:rsidR="00D859AF" w:rsidRPr="00D27556">
        <w:rPr>
          <w:rStyle w:val="Strong"/>
          <w:lang w:val="sr-Cyrl-RS"/>
        </w:rPr>
        <w:t>примјене</w:t>
      </w:r>
      <w:r w:rsidR="00335CF8" w:rsidRPr="00D27556">
        <w:rPr>
          <w:rStyle w:val="Strong"/>
          <w:lang w:val="sr-Cyrl-RS"/>
        </w:rPr>
        <w:t xml:space="preserve"> </w:t>
      </w:r>
      <w:r w:rsidR="00D859AF" w:rsidRPr="00D27556">
        <w:rPr>
          <w:rStyle w:val="Strong"/>
          <w:lang w:val="sr-Cyrl-RS"/>
        </w:rPr>
        <w:t>Закона</w:t>
      </w:r>
      <w:r w:rsidR="00335CF8" w:rsidRPr="00D27556">
        <w:rPr>
          <w:rStyle w:val="Strong"/>
          <w:lang w:val="sr-Cyrl-RS"/>
        </w:rPr>
        <w:t>)</w:t>
      </w:r>
    </w:p>
    <w:p w:rsidR="00DD153B" w:rsidRPr="00D27556" w:rsidRDefault="00DD153B" w:rsidP="005524B8">
      <w:pPr>
        <w:jc w:val="both"/>
        <w:rPr>
          <w:rStyle w:val="Strong"/>
          <w:color w:val="000000"/>
          <w:lang w:val="sr-Cyrl-RS"/>
        </w:rPr>
      </w:pPr>
    </w:p>
    <w:p w:rsidR="002D2326" w:rsidRPr="00D27556" w:rsidRDefault="00D859AF" w:rsidP="000B5A96">
      <w:pPr>
        <w:pStyle w:val="ListParagraph"/>
        <w:numPr>
          <w:ilvl w:val="0"/>
          <w:numId w:val="36"/>
        </w:numPr>
        <w:ind w:left="426" w:hanging="426"/>
        <w:jc w:val="both"/>
        <w:rPr>
          <w:lang w:val="sr-Cyrl-RS"/>
        </w:rPr>
      </w:pPr>
      <w:r w:rsidRPr="00D27556">
        <w:rPr>
          <w:iCs/>
          <w:lang w:val="sr-Cyrl-RS"/>
        </w:rPr>
        <w:t>Одредбе</w:t>
      </w:r>
      <w:r w:rsidR="00504EAA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овог</w:t>
      </w:r>
      <w:r w:rsidR="00504EAA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Закона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не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примјењују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се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у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случајевима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када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се</w:t>
      </w:r>
      <w:r w:rsidR="002D2326" w:rsidRPr="00D27556">
        <w:rPr>
          <w:iCs/>
          <w:lang w:val="sr-Cyrl-RS"/>
        </w:rPr>
        <w:t xml:space="preserve">, </w:t>
      </w:r>
      <w:r w:rsidRPr="00D27556">
        <w:rPr>
          <w:lang w:val="sr-Cyrl-RS"/>
        </w:rPr>
        <w:t>у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складу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с</w:t>
      </w:r>
      <w:r w:rsidR="00D27556" w:rsidRPr="00D27556">
        <w:rPr>
          <w:lang w:val="sr-Cyrl-RS"/>
        </w:rPr>
        <w:t>а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интересима</w:t>
      </w:r>
      <w:r w:rsidR="002D2326" w:rsidRPr="00D27556">
        <w:rPr>
          <w:lang w:val="sr-Cyrl-RS"/>
        </w:rPr>
        <w:t xml:space="preserve"> </w:t>
      </w:r>
      <w:r w:rsidR="00D27556" w:rsidRPr="00D27556">
        <w:rPr>
          <w:lang w:val="sr-Cyrl-RS"/>
        </w:rPr>
        <w:t>спољне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политике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међународним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обавезама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Босне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Херцеговине</w:t>
      </w:r>
      <w:r w:rsidR="002D2326" w:rsidRPr="00D27556">
        <w:rPr>
          <w:lang w:val="sr-Cyrl-RS"/>
        </w:rPr>
        <w:t xml:space="preserve"> </w:t>
      </w:r>
      <w:r w:rsidRPr="00D27556">
        <w:rPr>
          <w:iCs/>
          <w:lang w:val="sr-Cyrl-RS"/>
        </w:rPr>
        <w:t>извоз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или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провоз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робе</w:t>
      </w:r>
      <w:r w:rsidR="00957C13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двојне</w:t>
      </w:r>
      <w:r w:rsidR="00957C13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намјене</w:t>
      </w:r>
      <w:r w:rsidR="00957C13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обавља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у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оквиру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билатералне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или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мултилатералне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војне</w:t>
      </w:r>
      <w:r w:rsidR="002D2326" w:rsidRPr="00D27556">
        <w:rPr>
          <w:iCs/>
          <w:lang w:val="sr-Cyrl-RS"/>
        </w:rPr>
        <w:t xml:space="preserve">, </w:t>
      </w:r>
      <w:r w:rsidRPr="00D27556">
        <w:rPr>
          <w:iCs/>
          <w:lang w:val="sr-Cyrl-RS"/>
        </w:rPr>
        <w:t>полицијске</w:t>
      </w:r>
      <w:r w:rsidR="002D2326" w:rsidRPr="00D27556">
        <w:rPr>
          <w:iCs/>
          <w:lang w:val="sr-Cyrl-RS"/>
        </w:rPr>
        <w:t xml:space="preserve">, </w:t>
      </w:r>
      <w:r w:rsidRPr="00D27556">
        <w:rPr>
          <w:iCs/>
          <w:lang w:val="sr-Cyrl-RS"/>
        </w:rPr>
        <w:t>специјалне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или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сталне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мисије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на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некомерцијалној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основи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lang w:val="sr-Cyrl-RS"/>
        </w:rPr>
        <w:t>као</w:t>
      </w:r>
      <w:r w:rsidR="000F7162" w:rsidRPr="00D27556">
        <w:rPr>
          <w:lang w:val="sr-Cyrl-RS"/>
        </w:rPr>
        <w:t xml:space="preserve"> </w:t>
      </w:r>
      <w:r w:rsidRPr="00D27556">
        <w:rPr>
          <w:lang w:val="sr-Cyrl-RS"/>
        </w:rPr>
        <w:t>подршка</w:t>
      </w:r>
      <w:r w:rsidR="000F7162" w:rsidRPr="00D27556">
        <w:rPr>
          <w:lang w:val="sr-Cyrl-RS"/>
        </w:rPr>
        <w:t>:</w:t>
      </w:r>
    </w:p>
    <w:p w:rsidR="002D2326" w:rsidRPr="00D27556" w:rsidRDefault="00D859AF" w:rsidP="000B5A96">
      <w:pPr>
        <w:pStyle w:val="NormalWeb"/>
        <w:numPr>
          <w:ilvl w:val="0"/>
          <w:numId w:val="33"/>
        </w:numPr>
        <w:spacing w:before="0" w:beforeAutospacing="0" w:after="0" w:afterAutospacing="0"/>
        <w:ind w:left="851" w:hanging="425"/>
        <w:jc w:val="both"/>
        <w:rPr>
          <w:lang w:val="sr-Cyrl-RS"/>
        </w:rPr>
      </w:pPr>
      <w:r w:rsidRPr="00D27556">
        <w:rPr>
          <w:lang w:val="sr-Cyrl-RS"/>
        </w:rPr>
        <w:t>резолуцијама</w:t>
      </w:r>
      <w:r w:rsidR="002D2326" w:rsidRPr="00D27556">
        <w:rPr>
          <w:lang w:val="sr-Cyrl-RS"/>
        </w:rPr>
        <w:t xml:space="preserve"> </w:t>
      </w:r>
      <w:r w:rsidR="00D27556" w:rsidRPr="00D27556">
        <w:rPr>
          <w:lang w:val="sr-Cyrl-RS"/>
        </w:rPr>
        <w:t>Савјета</w:t>
      </w:r>
      <w:r w:rsidR="002D2326" w:rsidRPr="00D27556">
        <w:rPr>
          <w:lang w:val="sr-Cyrl-RS"/>
        </w:rPr>
        <w:t xml:space="preserve"> </w:t>
      </w:r>
      <w:r w:rsidR="00D27556" w:rsidRPr="00D27556">
        <w:rPr>
          <w:lang w:val="sr-Cyrl-RS"/>
        </w:rPr>
        <w:t>безбједности</w:t>
      </w:r>
      <w:r w:rsidR="000F7162" w:rsidRPr="00D27556">
        <w:rPr>
          <w:lang w:val="sr-Cyrl-RS"/>
        </w:rPr>
        <w:t xml:space="preserve"> </w:t>
      </w:r>
      <w:r w:rsidRPr="00D27556">
        <w:rPr>
          <w:lang w:val="sr-Cyrl-RS"/>
        </w:rPr>
        <w:t>Уједињених</w:t>
      </w:r>
      <w:r w:rsidR="000F7162" w:rsidRPr="00D27556">
        <w:rPr>
          <w:lang w:val="sr-Cyrl-RS"/>
        </w:rPr>
        <w:t xml:space="preserve"> </w:t>
      </w:r>
      <w:r w:rsidRPr="00D27556">
        <w:rPr>
          <w:lang w:val="sr-Cyrl-RS"/>
        </w:rPr>
        <w:t>нација</w:t>
      </w:r>
      <w:r w:rsidR="000F7162" w:rsidRPr="00D27556">
        <w:rPr>
          <w:lang w:val="sr-Cyrl-RS"/>
        </w:rPr>
        <w:t>,</w:t>
      </w:r>
    </w:p>
    <w:p w:rsidR="002D2326" w:rsidRPr="00D27556" w:rsidRDefault="00D27556" w:rsidP="00D27556">
      <w:pPr>
        <w:pStyle w:val="NormalWeb"/>
        <w:spacing w:before="0" w:beforeAutospacing="0" w:after="0" w:afterAutospacing="0"/>
        <w:ind w:left="426"/>
        <w:jc w:val="both"/>
        <w:rPr>
          <w:lang w:val="sr-Cyrl-RS"/>
        </w:rPr>
      </w:pPr>
      <w:r w:rsidRPr="00D27556">
        <w:rPr>
          <w:lang w:val="sr-Cyrl-RS"/>
        </w:rPr>
        <w:t xml:space="preserve">б)   </w:t>
      </w:r>
      <w:r w:rsidR="00D859AF" w:rsidRPr="00D27556">
        <w:rPr>
          <w:lang w:val="sr-Cyrl-RS"/>
        </w:rPr>
        <w:t>одлукама</w:t>
      </w:r>
      <w:r w:rsidR="002D2326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</w:t>
      </w:r>
      <w:r w:rsidR="002D2326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оквиру</w:t>
      </w:r>
      <w:r w:rsidR="002D2326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Организације</w:t>
      </w:r>
      <w:r w:rsidR="002D2326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безбједност</w:t>
      </w:r>
      <w:r w:rsidR="002D2326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0F7162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сарадњу</w:t>
      </w:r>
      <w:r w:rsidR="000F7162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</w:t>
      </w:r>
      <w:r w:rsidR="000F7162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Европи</w:t>
      </w:r>
      <w:r w:rsidR="000F7162" w:rsidRPr="00D27556">
        <w:rPr>
          <w:lang w:val="sr-Cyrl-RS"/>
        </w:rPr>
        <w:t xml:space="preserve"> (</w:t>
      </w:r>
      <w:r w:rsidRPr="00D27556">
        <w:rPr>
          <w:lang w:val="sr-Cyrl-RS"/>
        </w:rPr>
        <w:t>ОЕБС</w:t>
      </w:r>
      <w:r w:rsidR="000F7162" w:rsidRPr="00D27556">
        <w:rPr>
          <w:lang w:val="sr-Cyrl-RS"/>
        </w:rPr>
        <w:t>)</w:t>
      </w:r>
      <w:r w:rsidR="00083710" w:rsidRPr="00D27556">
        <w:rPr>
          <w:lang w:val="sr-Cyrl-RS"/>
        </w:rPr>
        <w:t>,</w:t>
      </w:r>
      <w:r w:rsidR="000F7162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или</w:t>
      </w:r>
    </w:p>
    <w:p w:rsidR="00D27556" w:rsidRPr="00D27556" w:rsidRDefault="00D27556" w:rsidP="00D275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      ц)   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било</w:t>
      </w:r>
      <w:r w:rsidR="002D2326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којој</w:t>
      </w:r>
      <w:r w:rsidR="002D2326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другој</w:t>
      </w:r>
      <w:r w:rsidR="002D2326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мировној</w:t>
      </w:r>
      <w:r w:rsidR="002D2326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операцији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проводи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D2326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принципима</w:t>
      </w:r>
    </w:p>
    <w:p w:rsidR="002D2326" w:rsidRPr="00D27556" w:rsidRDefault="00D27556" w:rsidP="00D275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Повеље</w:t>
      </w:r>
      <w:r w:rsidR="002D2326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Уједињених</w:t>
      </w:r>
      <w:r w:rsidR="002D2326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нација</w:t>
      </w:r>
      <w:r w:rsidR="002D2326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D2326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склопу</w:t>
      </w:r>
      <w:r w:rsidR="000F7162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међународне</w:t>
      </w:r>
      <w:r w:rsidR="000F7162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организације</w:t>
      </w:r>
      <w:r w:rsidR="000F7162" w:rsidRPr="00D275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2326" w:rsidRPr="00D27556" w:rsidRDefault="00D859AF" w:rsidP="000B5A96">
      <w:pPr>
        <w:pStyle w:val="NormalWeb"/>
        <w:numPr>
          <w:ilvl w:val="0"/>
          <w:numId w:val="32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Министарство</w:t>
      </w:r>
      <w:r w:rsidR="002D2326" w:rsidRPr="00D27556">
        <w:rPr>
          <w:lang w:val="sr-Cyrl-RS"/>
        </w:rPr>
        <w:t xml:space="preserve"> </w:t>
      </w:r>
      <w:r w:rsidR="00D27556" w:rsidRPr="00D27556">
        <w:rPr>
          <w:lang w:val="sr-Cyrl-RS"/>
        </w:rPr>
        <w:t>иностраних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послова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Босне</w:t>
      </w:r>
      <w:r w:rsidR="00DA3F64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DA3F64" w:rsidRPr="00D27556">
        <w:rPr>
          <w:lang w:val="sr-Cyrl-RS"/>
        </w:rPr>
        <w:t xml:space="preserve"> </w:t>
      </w:r>
      <w:r w:rsidRPr="00D27556">
        <w:rPr>
          <w:lang w:val="sr-Cyrl-RS"/>
        </w:rPr>
        <w:t>Херцеговине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даје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сагласност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испуњавању</w:t>
      </w:r>
      <w:r w:rsidR="002D2326" w:rsidRPr="00D27556">
        <w:rPr>
          <w:lang w:val="sr-Cyrl-RS"/>
        </w:rPr>
        <w:t xml:space="preserve"> </w:t>
      </w:r>
      <w:r w:rsidRPr="00D27556">
        <w:rPr>
          <w:lang w:val="sr-Cyrl-RS"/>
        </w:rPr>
        <w:t>услова</w:t>
      </w:r>
      <w:r w:rsidR="000F7162" w:rsidRPr="00D27556">
        <w:rPr>
          <w:lang w:val="sr-Cyrl-RS"/>
        </w:rPr>
        <w:t xml:space="preserve"> </w:t>
      </w:r>
      <w:r w:rsidRPr="00D27556">
        <w:rPr>
          <w:lang w:val="sr-Cyrl-RS"/>
        </w:rPr>
        <w:t>из</w:t>
      </w:r>
      <w:r w:rsidR="000F7162" w:rsidRPr="00D27556">
        <w:rPr>
          <w:lang w:val="sr-Cyrl-RS"/>
        </w:rPr>
        <w:t xml:space="preserve"> </w:t>
      </w:r>
      <w:r w:rsidRPr="00D27556">
        <w:rPr>
          <w:lang w:val="sr-Cyrl-RS"/>
        </w:rPr>
        <w:t>става</w:t>
      </w:r>
      <w:r w:rsidR="000F7162" w:rsidRPr="00D27556">
        <w:rPr>
          <w:lang w:val="sr-Cyrl-RS"/>
        </w:rPr>
        <w:t xml:space="preserve"> (1) </w:t>
      </w:r>
      <w:r w:rsidRPr="00D27556">
        <w:rPr>
          <w:lang w:val="sr-Cyrl-RS"/>
        </w:rPr>
        <w:t>овога</w:t>
      </w:r>
      <w:r w:rsidR="000F7162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0F7162" w:rsidRPr="00D27556">
        <w:rPr>
          <w:lang w:val="sr-Cyrl-RS"/>
        </w:rPr>
        <w:t>;</w:t>
      </w:r>
    </w:p>
    <w:p w:rsidR="002D2326" w:rsidRPr="00D27556" w:rsidRDefault="00D859AF" w:rsidP="000B5A96">
      <w:pPr>
        <w:pStyle w:val="ListParagraph"/>
        <w:numPr>
          <w:ilvl w:val="0"/>
          <w:numId w:val="32"/>
        </w:numPr>
        <w:ind w:left="426" w:hanging="426"/>
        <w:jc w:val="both"/>
        <w:rPr>
          <w:iCs/>
          <w:lang w:val="sr-Cyrl-RS"/>
        </w:rPr>
      </w:pPr>
      <w:r w:rsidRPr="00D27556">
        <w:rPr>
          <w:iCs/>
          <w:lang w:val="sr-Cyrl-RS"/>
        </w:rPr>
        <w:t>У</w:t>
      </w:r>
      <w:r w:rsidR="00957C13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случају</w:t>
      </w:r>
      <w:r w:rsidR="00957C13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да</w:t>
      </w:r>
      <w:r w:rsidR="00957C13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се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тако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извезена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или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увезена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роба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двојне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намјене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престане</w:t>
      </w:r>
      <w:r w:rsidR="002D2326" w:rsidRPr="00D27556">
        <w:rPr>
          <w:iCs/>
          <w:lang w:val="sr-Cyrl-RS"/>
        </w:rPr>
        <w:t xml:space="preserve"> </w:t>
      </w:r>
      <w:r w:rsidR="00BF5841">
        <w:rPr>
          <w:iCs/>
          <w:lang w:val="sr-Cyrl-RS"/>
        </w:rPr>
        <w:t>да користи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у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сврхе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специјалне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или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сталне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мисије</w:t>
      </w:r>
      <w:r w:rsidR="002D2326" w:rsidRPr="00D27556">
        <w:rPr>
          <w:iCs/>
          <w:lang w:val="sr-Cyrl-RS"/>
        </w:rPr>
        <w:t xml:space="preserve">, </w:t>
      </w:r>
      <w:r w:rsidRPr="00D27556">
        <w:rPr>
          <w:iCs/>
          <w:lang w:val="sr-Cyrl-RS"/>
        </w:rPr>
        <w:t>односно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постане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предмет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комерцијалне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трансакције</w:t>
      </w:r>
      <w:r w:rsidR="002D2326" w:rsidRPr="00D27556">
        <w:rPr>
          <w:iCs/>
          <w:lang w:val="sr-Cyrl-RS"/>
        </w:rPr>
        <w:t xml:space="preserve">, </w:t>
      </w:r>
      <w:r w:rsidRPr="00D27556">
        <w:rPr>
          <w:iCs/>
          <w:lang w:val="sr-Cyrl-RS"/>
        </w:rPr>
        <w:t>на</w:t>
      </w:r>
      <w:r w:rsidR="002D2326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њу</w:t>
      </w:r>
      <w:r w:rsidR="00083710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се</w:t>
      </w:r>
      <w:r w:rsidR="00083710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примјењују</w:t>
      </w:r>
      <w:r w:rsidR="00083710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одредбе</w:t>
      </w:r>
      <w:r w:rsidR="00083710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овог</w:t>
      </w:r>
      <w:r w:rsidR="00083710" w:rsidRPr="00D27556">
        <w:rPr>
          <w:iCs/>
          <w:lang w:val="sr-Cyrl-RS"/>
        </w:rPr>
        <w:t xml:space="preserve"> </w:t>
      </w:r>
      <w:r w:rsidRPr="00D27556">
        <w:rPr>
          <w:iCs/>
          <w:lang w:val="sr-Cyrl-RS"/>
        </w:rPr>
        <w:t>Закона</w:t>
      </w:r>
      <w:r w:rsidR="002D2326" w:rsidRPr="00D27556">
        <w:rPr>
          <w:iCs/>
          <w:lang w:val="sr-Cyrl-RS"/>
        </w:rPr>
        <w:t>.</w:t>
      </w:r>
    </w:p>
    <w:p w:rsidR="00265131" w:rsidRPr="00D27556" w:rsidRDefault="00265131" w:rsidP="00AB09BE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</w:p>
    <w:p w:rsidR="00335CF8" w:rsidRPr="00D27556" w:rsidRDefault="00D859AF" w:rsidP="00AB09BE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CB02D0" w:rsidRPr="00D27556">
        <w:rPr>
          <w:b/>
          <w:color w:val="1F1A17"/>
          <w:lang w:val="sr-Cyrl-RS"/>
        </w:rPr>
        <w:t xml:space="preserve"> 3</w:t>
      </w:r>
      <w:r w:rsidR="00AB09BE" w:rsidRPr="00D27556">
        <w:rPr>
          <w:b/>
          <w:color w:val="1F1A17"/>
          <w:lang w:val="sr-Cyrl-RS"/>
        </w:rPr>
        <w:t>.</w:t>
      </w:r>
      <w:r w:rsidR="00AB09BE" w:rsidRPr="00D27556">
        <w:rPr>
          <w:b/>
          <w:color w:val="1F1A17"/>
          <w:lang w:val="sr-Cyrl-RS"/>
        </w:rPr>
        <w:br/>
        <w:t>(</w:t>
      </w:r>
      <w:r w:rsidRPr="00D27556">
        <w:rPr>
          <w:b/>
          <w:color w:val="1F1A17"/>
          <w:lang w:val="sr-Cyrl-RS"/>
        </w:rPr>
        <w:t>Значење</w:t>
      </w:r>
      <w:r w:rsidR="00AB09BE" w:rsidRPr="00D27556">
        <w:rPr>
          <w:b/>
          <w:color w:val="1F1A17"/>
          <w:lang w:val="sr-Cyrl-RS"/>
        </w:rPr>
        <w:t xml:space="preserve"> </w:t>
      </w:r>
      <w:r w:rsidRPr="00D27556">
        <w:rPr>
          <w:b/>
          <w:color w:val="1F1A17"/>
          <w:lang w:val="sr-Cyrl-RS"/>
        </w:rPr>
        <w:t>израза</w:t>
      </w:r>
      <w:r w:rsidR="00AB09BE" w:rsidRPr="00D27556">
        <w:rPr>
          <w:b/>
          <w:color w:val="1F1A17"/>
          <w:lang w:val="sr-Cyrl-RS"/>
        </w:rPr>
        <w:t>)</w:t>
      </w:r>
    </w:p>
    <w:p w:rsidR="00AB09BE" w:rsidRPr="00D27556" w:rsidRDefault="00AB09BE" w:rsidP="00AB09BE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D27556" w:rsidRDefault="00D859AF" w:rsidP="00AB09BE">
      <w:pPr>
        <w:pStyle w:val="NormalWeb"/>
        <w:spacing w:before="0" w:beforeAutospacing="0" w:after="0" w:afterAutospacing="0"/>
        <w:rPr>
          <w:lang w:val="sr-Cyrl-RS"/>
        </w:rPr>
      </w:pPr>
      <w:r w:rsidRPr="00D27556">
        <w:rPr>
          <w:color w:val="1F1A17"/>
          <w:lang w:val="sr-Cyrl-RS"/>
        </w:rPr>
        <w:t>Изрази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употријебљени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у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овом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Закону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имају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сљедеће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значење</w:t>
      </w:r>
      <w:r w:rsidR="00335CF8" w:rsidRPr="00D27556">
        <w:rPr>
          <w:color w:val="1F1A17"/>
          <w:lang w:val="sr-Cyrl-RS"/>
        </w:rPr>
        <w:t>:</w:t>
      </w:r>
    </w:p>
    <w:p w:rsidR="00F37B40" w:rsidRPr="00D27556" w:rsidRDefault="00D859AF" w:rsidP="000F71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jc w:val="both"/>
        <w:rPr>
          <w:lang w:val="sr-Cyrl-RS"/>
        </w:rPr>
      </w:pPr>
      <w:r w:rsidRPr="00D27556">
        <w:rPr>
          <w:b/>
          <w:bCs/>
          <w:color w:val="1F1A17"/>
          <w:lang w:val="sr-Cyrl-RS"/>
        </w:rPr>
        <w:t>роба</w:t>
      </w:r>
      <w:r w:rsidR="00F37B40" w:rsidRPr="00D27556">
        <w:rPr>
          <w:b/>
          <w:bCs/>
          <w:color w:val="1F1A17"/>
          <w:lang w:val="sr-Cyrl-RS"/>
        </w:rPr>
        <w:t xml:space="preserve"> </w:t>
      </w:r>
      <w:r w:rsidRPr="00D27556">
        <w:rPr>
          <w:b/>
          <w:bCs/>
          <w:color w:val="1F1A17"/>
          <w:lang w:val="sr-Cyrl-RS"/>
        </w:rPr>
        <w:t>двојне</w:t>
      </w:r>
      <w:r w:rsidR="00F37B40" w:rsidRPr="00D27556">
        <w:rPr>
          <w:b/>
          <w:bCs/>
          <w:color w:val="1F1A17"/>
          <w:lang w:val="sr-Cyrl-RS"/>
        </w:rPr>
        <w:t xml:space="preserve"> </w:t>
      </w:r>
      <w:r w:rsidRPr="00D27556">
        <w:rPr>
          <w:b/>
          <w:bCs/>
          <w:color w:val="1F1A17"/>
          <w:lang w:val="sr-Cyrl-RS"/>
        </w:rPr>
        <w:t>намјене</w:t>
      </w:r>
      <w:r w:rsidR="00F37B40" w:rsidRPr="00D27556">
        <w:rPr>
          <w:b/>
          <w:bCs/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подразумијева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све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ставке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наведене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на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Листи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робе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двојне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намјене</w:t>
      </w:r>
      <w:r w:rsidR="00F37B40" w:rsidRPr="00D27556">
        <w:rPr>
          <w:color w:val="1F1A17"/>
          <w:lang w:val="sr-Cyrl-RS"/>
        </w:rPr>
        <w:t xml:space="preserve">, </w:t>
      </w:r>
      <w:r w:rsidRPr="00D27556">
        <w:rPr>
          <w:color w:val="1F1A17"/>
          <w:lang w:val="sr-Cyrl-RS"/>
        </w:rPr>
        <w:t>укључујући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софтвер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технологију</w:t>
      </w:r>
      <w:r w:rsidR="00F37B40" w:rsidRPr="00D27556">
        <w:rPr>
          <w:color w:val="1F1A17"/>
          <w:lang w:val="sr-Cyrl-RS"/>
        </w:rPr>
        <w:t xml:space="preserve">, </w:t>
      </w:r>
      <w:r w:rsidRPr="00D27556">
        <w:rPr>
          <w:color w:val="1F1A17"/>
          <w:lang w:val="sr-Cyrl-RS"/>
        </w:rPr>
        <w:t>која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може</w:t>
      </w:r>
      <w:r w:rsidR="00F37B40" w:rsidRPr="00D27556">
        <w:rPr>
          <w:color w:val="1F1A17"/>
          <w:lang w:val="sr-Cyrl-RS"/>
        </w:rPr>
        <w:t xml:space="preserve"> </w:t>
      </w:r>
      <w:r w:rsidR="00D27556">
        <w:rPr>
          <w:color w:val="1F1A17"/>
          <w:lang w:val="sr-Cyrl-RS"/>
        </w:rPr>
        <w:t>да се користи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како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у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цивилне</w:t>
      </w:r>
      <w:r w:rsidR="00F37B40" w:rsidRPr="00D27556">
        <w:rPr>
          <w:color w:val="1F1A17"/>
          <w:lang w:val="sr-Cyrl-RS"/>
        </w:rPr>
        <w:t xml:space="preserve">, </w:t>
      </w:r>
      <w:r w:rsidRPr="00D27556">
        <w:rPr>
          <w:color w:val="1F1A17"/>
          <w:lang w:val="sr-Cyrl-RS"/>
        </w:rPr>
        <w:t>тако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у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војне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сврхе</w:t>
      </w:r>
      <w:r w:rsidR="00F37B40" w:rsidRPr="00D27556">
        <w:rPr>
          <w:color w:val="1F1A17"/>
          <w:lang w:val="sr-Cyrl-RS"/>
        </w:rPr>
        <w:t xml:space="preserve">, </w:t>
      </w:r>
      <w:r w:rsidRPr="00D27556">
        <w:rPr>
          <w:color w:val="1F1A17"/>
          <w:lang w:val="sr-Cyrl-RS"/>
        </w:rPr>
        <w:t>те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робу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која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може</w:t>
      </w:r>
      <w:r w:rsidR="00F37B40" w:rsidRPr="00D27556">
        <w:rPr>
          <w:color w:val="1F1A17"/>
          <w:lang w:val="sr-Cyrl-RS"/>
        </w:rPr>
        <w:t xml:space="preserve"> </w:t>
      </w:r>
      <w:r w:rsidR="00D27556">
        <w:rPr>
          <w:color w:val="1F1A17"/>
          <w:lang w:val="sr-Cyrl-RS"/>
        </w:rPr>
        <w:t>да буде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употријебљена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у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неексплозивне</w:t>
      </w:r>
      <w:r w:rsidR="00F37B40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сврхе</w:t>
      </w:r>
      <w:r w:rsidR="00F37B40" w:rsidRPr="00D27556">
        <w:rPr>
          <w:color w:val="1F1A17"/>
          <w:lang w:val="sr-Cyrl-RS"/>
        </w:rPr>
        <w:t xml:space="preserve">, </w:t>
      </w:r>
      <w:r w:rsidRPr="00D27556">
        <w:rPr>
          <w:lang w:val="sr-Cyrl-RS"/>
        </w:rPr>
        <w:t>али</w:t>
      </w:r>
      <w:r w:rsidR="00F37B40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F37B40" w:rsidRPr="00D27556">
        <w:rPr>
          <w:lang w:val="sr-Cyrl-RS"/>
        </w:rPr>
        <w:t xml:space="preserve"> </w:t>
      </w:r>
      <w:r w:rsidRPr="00D27556">
        <w:rPr>
          <w:lang w:val="sr-Cyrl-RS"/>
        </w:rPr>
        <w:t>која</w:t>
      </w:r>
      <w:r w:rsidR="00F37B40" w:rsidRPr="00D27556">
        <w:rPr>
          <w:lang w:val="sr-Cyrl-RS"/>
        </w:rPr>
        <w:t xml:space="preserve"> </w:t>
      </w:r>
      <w:r w:rsidRPr="00D27556">
        <w:rPr>
          <w:lang w:val="sr-Cyrl-RS"/>
        </w:rPr>
        <w:t>на</w:t>
      </w:r>
      <w:r w:rsidR="00F37B40" w:rsidRPr="00D27556">
        <w:rPr>
          <w:lang w:val="sr-Cyrl-RS"/>
        </w:rPr>
        <w:t xml:space="preserve"> </w:t>
      </w:r>
      <w:r w:rsidRPr="00D27556">
        <w:rPr>
          <w:lang w:val="sr-Cyrl-RS"/>
        </w:rPr>
        <w:t>било</w:t>
      </w:r>
      <w:r w:rsidR="00F37B40" w:rsidRPr="00D27556">
        <w:rPr>
          <w:lang w:val="sr-Cyrl-RS"/>
        </w:rPr>
        <w:t xml:space="preserve"> </w:t>
      </w:r>
      <w:r w:rsidRPr="00D27556">
        <w:rPr>
          <w:lang w:val="sr-Cyrl-RS"/>
        </w:rPr>
        <w:t>који</w:t>
      </w:r>
      <w:r w:rsidR="00F37B40" w:rsidRPr="00D27556">
        <w:rPr>
          <w:lang w:val="sr-Cyrl-RS"/>
        </w:rPr>
        <w:t xml:space="preserve"> </w:t>
      </w:r>
      <w:r w:rsidRPr="00D27556">
        <w:rPr>
          <w:lang w:val="sr-Cyrl-RS"/>
        </w:rPr>
        <w:t>начин</w:t>
      </w:r>
      <w:r w:rsidR="00F37B40" w:rsidRPr="00D27556">
        <w:rPr>
          <w:lang w:val="sr-Cyrl-RS"/>
        </w:rPr>
        <w:t xml:space="preserve"> </w:t>
      </w:r>
      <w:r w:rsidRPr="00D27556">
        <w:rPr>
          <w:lang w:val="sr-Cyrl-RS"/>
        </w:rPr>
        <w:t>може</w:t>
      </w:r>
      <w:r w:rsidR="00F37B40" w:rsidRPr="00D27556">
        <w:rPr>
          <w:lang w:val="sr-Cyrl-RS"/>
        </w:rPr>
        <w:t xml:space="preserve"> </w:t>
      </w:r>
      <w:r w:rsidR="00D27556">
        <w:rPr>
          <w:lang w:val="sr-Cyrl-RS"/>
        </w:rPr>
        <w:t>да помогне</w:t>
      </w:r>
      <w:r w:rsidR="00F37B40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F37B40" w:rsidRPr="00D27556">
        <w:rPr>
          <w:lang w:val="sr-Cyrl-RS"/>
        </w:rPr>
        <w:t xml:space="preserve"> </w:t>
      </w:r>
      <w:r w:rsidRPr="00D27556">
        <w:rPr>
          <w:lang w:val="sr-Cyrl-RS"/>
        </w:rPr>
        <w:t>производњи</w:t>
      </w:r>
      <w:r w:rsidR="00F37B40" w:rsidRPr="00D27556">
        <w:rPr>
          <w:lang w:val="sr-Cyrl-RS"/>
        </w:rPr>
        <w:t xml:space="preserve"> </w:t>
      </w:r>
      <w:r w:rsidRPr="00D27556">
        <w:rPr>
          <w:lang w:val="sr-Cyrl-RS"/>
        </w:rPr>
        <w:t>нуклеарног</w:t>
      </w:r>
      <w:r w:rsidR="00F37B40" w:rsidRPr="00D27556">
        <w:rPr>
          <w:lang w:val="sr-Cyrl-RS"/>
        </w:rPr>
        <w:t xml:space="preserve"> </w:t>
      </w:r>
      <w:r w:rsidRPr="00D27556">
        <w:rPr>
          <w:lang w:val="sr-Cyrl-RS"/>
        </w:rPr>
        <w:t>оружја</w:t>
      </w:r>
      <w:r w:rsidR="00F37B40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F37B40" w:rsidRPr="00D27556">
        <w:rPr>
          <w:lang w:val="sr-Cyrl-RS"/>
        </w:rPr>
        <w:t xml:space="preserve"> </w:t>
      </w:r>
      <w:r w:rsidRPr="00D27556">
        <w:rPr>
          <w:lang w:val="sr-Cyrl-RS"/>
        </w:rPr>
        <w:t>других</w:t>
      </w:r>
      <w:r w:rsidR="00F37B40" w:rsidRPr="00D27556">
        <w:rPr>
          <w:lang w:val="sr-Cyrl-RS"/>
        </w:rPr>
        <w:t xml:space="preserve"> </w:t>
      </w:r>
      <w:r w:rsidRPr="00D27556">
        <w:rPr>
          <w:lang w:val="sr-Cyrl-RS"/>
        </w:rPr>
        <w:t>нуклеарних</w:t>
      </w:r>
      <w:r w:rsidR="00F37B40" w:rsidRPr="00D27556">
        <w:rPr>
          <w:lang w:val="sr-Cyrl-RS"/>
        </w:rPr>
        <w:t xml:space="preserve"> </w:t>
      </w:r>
      <w:r w:rsidRPr="00D27556">
        <w:rPr>
          <w:lang w:val="sr-Cyrl-RS"/>
        </w:rPr>
        <w:t>експлозивних</w:t>
      </w:r>
      <w:r w:rsidR="00F37B40" w:rsidRPr="00D27556">
        <w:rPr>
          <w:lang w:val="sr-Cyrl-RS"/>
        </w:rPr>
        <w:t xml:space="preserve"> </w:t>
      </w:r>
      <w:r w:rsidRPr="00D27556">
        <w:rPr>
          <w:lang w:val="sr-Cyrl-RS"/>
        </w:rPr>
        <w:t>направа</w:t>
      </w:r>
      <w:r w:rsidR="00D27556">
        <w:rPr>
          <w:lang w:val="sr-Cyrl-RS"/>
        </w:rPr>
        <w:t>;</w:t>
      </w:r>
    </w:p>
    <w:p w:rsidR="00D27556" w:rsidRDefault="00D27556" w:rsidP="00D275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275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D859AF" w:rsidRPr="00D27556">
        <w:rPr>
          <w:rFonts w:ascii="Times New Roman" w:hAnsi="Times New Roman" w:cs="Times New Roman"/>
          <w:b/>
          <w:sz w:val="24"/>
          <w:szCs w:val="24"/>
          <w:lang w:val="sr-Cyrl-RS"/>
        </w:rPr>
        <w:t>Листа</w:t>
      </w:r>
      <w:r w:rsidR="00335CF8" w:rsidRPr="00D275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b/>
          <w:sz w:val="24"/>
          <w:szCs w:val="24"/>
          <w:lang w:val="sr-Cyrl-RS"/>
        </w:rPr>
        <w:t>робе</w:t>
      </w:r>
      <w:r w:rsidR="00335CF8" w:rsidRPr="00D275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b/>
          <w:sz w:val="24"/>
          <w:szCs w:val="24"/>
          <w:lang w:val="sr-Cyrl-RS"/>
        </w:rPr>
        <w:t>двојне</w:t>
      </w:r>
      <w:r w:rsidR="00335CF8" w:rsidRPr="00D275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b/>
          <w:sz w:val="24"/>
          <w:szCs w:val="24"/>
          <w:lang w:val="sr-Cyrl-RS"/>
        </w:rPr>
        <w:t>намјене</w:t>
      </w:r>
      <w:r w:rsidR="00335CF8" w:rsidRPr="00D275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подразумијева</w:t>
      </w:r>
      <w:r w:rsidR="009A38E9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9A38E9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ставке</w:t>
      </w:r>
      <w:r w:rsidR="00BE6CA5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наведене</w:t>
      </w:r>
      <w:r w:rsidR="00BE6CA5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BE6CA5" w:rsidRPr="00D275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релевантној</w:t>
      </w:r>
      <w:r w:rsidR="00BE6CA5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Листи</w:t>
      </w:r>
    </w:p>
    <w:p w:rsidR="00335CF8" w:rsidRPr="00D27556" w:rsidRDefault="00D27556" w:rsidP="00D275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ставки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двојне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намјене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List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of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Dual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Use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Items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Европске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уније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27556" w:rsidRDefault="00D27556" w:rsidP="00D275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275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D859AF" w:rsidRPr="00D27556">
        <w:rPr>
          <w:rFonts w:ascii="Times New Roman" w:hAnsi="Times New Roman" w:cs="Times New Roman"/>
          <w:b/>
          <w:sz w:val="24"/>
          <w:szCs w:val="24"/>
          <w:lang w:val="sr-Cyrl-RS"/>
        </w:rPr>
        <w:t>крајња</w:t>
      </w:r>
      <w:r w:rsidR="00335CF8" w:rsidRPr="00D275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b/>
          <w:sz w:val="24"/>
          <w:szCs w:val="24"/>
          <w:lang w:val="sr-Cyrl-RS"/>
        </w:rPr>
        <w:t>војна</w:t>
      </w:r>
      <w:r w:rsidR="00335CF8" w:rsidRPr="00D2755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b/>
          <w:sz w:val="24"/>
          <w:szCs w:val="24"/>
          <w:lang w:val="sr-Cyrl-RS"/>
        </w:rPr>
        <w:t>намјена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подразумијева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уградњу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робу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војне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намјене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употребу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43A9E" w:rsidRDefault="00D27556" w:rsidP="00D275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производњу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испитивање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развој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одржавање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анализу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војне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намјене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335CF8" w:rsidRPr="00D27556" w:rsidRDefault="00C43A9E" w:rsidP="00D275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употреба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било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ког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недовршеног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производа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производњу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војне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намјене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A467A" w:rsidRDefault="00C43A9E" w:rsidP="00EA46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     д)</w:t>
      </w:r>
      <w:r w:rsidRPr="00C43A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A46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D859AF" w:rsidRPr="00C43A9E">
        <w:rPr>
          <w:rFonts w:ascii="Times New Roman" w:hAnsi="Times New Roman" w:cs="Times New Roman"/>
          <w:b/>
          <w:sz w:val="24"/>
          <w:szCs w:val="24"/>
          <w:lang w:val="sr-Cyrl-RS"/>
        </w:rPr>
        <w:t>роба</w:t>
      </w:r>
      <w:r w:rsidR="00335CF8" w:rsidRPr="00C43A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b/>
          <w:sz w:val="24"/>
          <w:szCs w:val="24"/>
          <w:lang w:val="sr-Cyrl-RS"/>
        </w:rPr>
        <w:t>војне</w:t>
      </w:r>
      <w:r w:rsidR="00335CF8" w:rsidRPr="00C43A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b/>
          <w:sz w:val="24"/>
          <w:szCs w:val="24"/>
          <w:lang w:val="sr-Cyrl-RS"/>
        </w:rPr>
        <w:t>намјене</w:t>
      </w:r>
      <w:r w:rsidR="00335CF8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подразумијева</w:t>
      </w:r>
      <w:r w:rsidR="00335CF8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bCs/>
          <w:color w:val="1F1A17"/>
          <w:sz w:val="24"/>
          <w:szCs w:val="24"/>
          <w:lang w:val="sr-Cyrl-RS"/>
        </w:rPr>
        <w:t>све</w:t>
      </w:r>
      <w:r w:rsidR="009A38E9" w:rsidRPr="00C43A9E">
        <w:rPr>
          <w:rFonts w:ascii="Times New Roman" w:hAnsi="Times New Roman" w:cs="Times New Roman"/>
          <w:bCs/>
          <w:color w:val="1F1A17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bCs/>
          <w:color w:val="1F1A17"/>
          <w:sz w:val="24"/>
          <w:szCs w:val="24"/>
          <w:lang w:val="sr-Cyrl-RS"/>
        </w:rPr>
        <w:t>ставке</w:t>
      </w:r>
      <w:r w:rsidR="00BE6CA5" w:rsidRPr="00C43A9E">
        <w:rPr>
          <w:rFonts w:ascii="Times New Roman" w:hAnsi="Times New Roman" w:cs="Times New Roman"/>
          <w:bCs/>
          <w:color w:val="1F1A17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bCs/>
          <w:color w:val="1F1A17"/>
          <w:sz w:val="24"/>
          <w:szCs w:val="24"/>
          <w:lang w:val="sr-Cyrl-RS"/>
        </w:rPr>
        <w:t>наведене</w:t>
      </w:r>
      <w:r w:rsidR="00BE6CA5" w:rsidRPr="00C43A9E">
        <w:rPr>
          <w:rFonts w:ascii="Times New Roman" w:hAnsi="Times New Roman" w:cs="Times New Roman"/>
          <w:bCs/>
          <w:color w:val="1F1A17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bCs/>
          <w:color w:val="1F1A17"/>
          <w:sz w:val="24"/>
          <w:szCs w:val="24"/>
          <w:lang w:val="sr-Cyrl-RS"/>
        </w:rPr>
        <w:t>на</w:t>
      </w:r>
      <w:r w:rsidR="00BE6CA5" w:rsidRPr="00C43A9E">
        <w:rPr>
          <w:rFonts w:ascii="Times New Roman" w:hAnsi="Times New Roman" w:cs="Times New Roman"/>
          <w:b/>
          <w:bCs/>
          <w:color w:val="1F1A17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Заједничкој</w:t>
      </w:r>
      <w:r w:rsidR="00335CF8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листи</w:t>
      </w:r>
      <w:r w:rsidR="00335CF8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војне</w:t>
      </w:r>
    </w:p>
    <w:p w:rsidR="00EA467A" w:rsidRDefault="00EA467A" w:rsidP="00EA46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335CF8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опреме</w:t>
      </w:r>
      <w:r w:rsidR="00335CF8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Common</w:t>
      </w:r>
      <w:r w:rsidR="00335CF8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Militar</w:t>
      </w:r>
      <w:r w:rsidR="00335CF8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sr-Cyrl-RS"/>
        </w:rPr>
        <w:t>List</w:t>
      </w:r>
      <w:r w:rsidR="00335CF8" w:rsidRPr="00C43A9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262BC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Европске</w:t>
      </w:r>
      <w:r w:rsidR="00E262BC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уније</w:t>
      </w:r>
      <w:r w:rsidR="00335CF8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коју</w:t>
      </w:r>
      <w:r w:rsidR="00335CF8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Министарство</w:t>
      </w:r>
      <w:r w:rsidR="00BE6CA5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спољне</w:t>
      </w:r>
      <w:r w:rsidR="00BE6CA5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трговине</w:t>
      </w:r>
      <w:r w:rsidR="00BE6CA5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EA467A" w:rsidRDefault="00EA467A" w:rsidP="00EA46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</w:t>
      </w:r>
      <w:r w:rsidR="00BE6CA5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економских</w:t>
      </w:r>
      <w:r w:rsidR="00BE6CA5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односа</w:t>
      </w:r>
      <w:r w:rsidR="00BE6CA5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Босне</w:t>
      </w:r>
      <w:r w:rsidR="00BE6CA5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E6CA5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Херцеговине</w:t>
      </w:r>
      <w:r w:rsidR="00BE6CA5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E6CA5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даљ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BE6CA5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тексту</w:t>
      </w:r>
      <w:r w:rsidR="00BE6CA5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Министарство</w:t>
      </w:r>
      <w:r w:rsidR="00BE6CA5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преводи</w:t>
      </w:r>
      <w:r w:rsidR="00335CF8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335CF8" w:rsidRPr="00C43A9E" w:rsidRDefault="00EA467A" w:rsidP="00EA46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335CF8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  <w:r w:rsidR="00335CF8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35CF8" w:rsidRPr="00C43A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CF8" w:rsidRPr="00C43A9E">
        <w:rPr>
          <w:rFonts w:ascii="Times New Roman" w:hAnsi="Times New Roman" w:cs="Times New Roman"/>
          <w:bCs/>
          <w:color w:val="1F1A17"/>
          <w:sz w:val="24"/>
          <w:szCs w:val="24"/>
          <w:lang w:val="sr-Cyrl-RS"/>
        </w:rPr>
        <w:t>„</w:t>
      </w:r>
      <w:r w:rsidR="00D859AF" w:rsidRPr="00C43A9E">
        <w:rPr>
          <w:rFonts w:ascii="Times New Roman" w:hAnsi="Times New Roman" w:cs="Times New Roman"/>
          <w:bCs/>
          <w:color w:val="1F1A17"/>
          <w:sz w:val="24"/>
          <w:szCs w:val="24"/>
          <w:lang w:val="sr-Cyrl-RS"/>
        </w:rPr>
        <w:t>Службеном</w:t>
      </w:r>
      <w:r w:rsidR="00335CF8" w:rsidRPr="00C43A9E">
        <w:rPr>
          <w:rFonts w:ascii="Times New Roman" w:hAnsi="Times New Roman" w:cs="Times New Roman"/>
          <w:bCs/>
          <w:color w:val="1F1A17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bCs/>
          <w:color w:val="1F1A17"/>
          <w:sz w:val="24"/>
          <w:szCs w:val="24"/>
          <w:lang w:val="sr-Cyrl-RS"/>
        </w:rPr>
        <w:t>гласнику</w:t>
      </w:r>
      <w:r w:rsidR="00335CF8" w:rsidRPr="00C43A9E">
        <w:rPr>
          <w:rFonts w:ascii="Times New Roman" w:hAnsi="Times New Roman" w:cs="Times New Roman"/>
          <w:bCs/>
          <w:color w:val="1F1A17"/>
          <w:sz w:val="24"/>
          <w:szCs w:val="24"/>
          <w:lang w:val="sr-Cyrl-RS"/>
        </w:rPr>
        <w:t xml:space="preserve"> </w:t>
      </w:r>
      <w:r w:rsidR="00D859AF" w:rsidRPr="00C43A9E">
        <w:rPr>
          <w:rFonts w:ascii="Times New Roman" w:hAnsi="Times New Roman" w:cs="Times New Roman"/>
          <w:bCs/>
          <w:color w:val="1F1A17"/>
          <w:sz w:val="24"/>
          <w:szCs w:val="24"/>
          <w:lang w:val="sr-Cyrl-RS"/>
        </w:rPr>
        <w:t>БиХ</w:t>
      </w:r>
      <w:r w:rsidR="00335CF8" w:rsidRPr="00C43A9E">
        <w:rPr>
          <w:rFonts w:ascii="Times New Roman" w:hAnsi="Times New Roman" w:cs="Times New Roman"/>
          <w:bCs/>
          <w:color w:val="1F1A17"/>
          <w:sz w:val="24"/>
          <w:szCs w:val="24"/>
          <w:lang w:val="sr-Cyrl-RS"/>
        </w:rPr>
        <w:t>“;</w:t>
      </w:r>
    </w:p>
    <w:p w:rsidR="00335CF8" w:rsidRPr="00EA467A" w:rsidRDefault="005C4D59" w:rsidP="00EA467A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color w:val="1F1A17"/>
          <w:lang w:val="sr-Cyrl-RS"/>
        </w:rPr>
      </w:pPr>
      <w:r>
        <w:rPr>
          <w:bCs/>
          <w:color w:val="1F1A17"/>
          <w:lang w:val="sr-Cyrl-RS"/>
        </w:rPr>
        <w:t xml:space="preserve">      </w:t>
      </w:r>
      <w:r w:rsidR="00EA467A" w:rsidRPr="00EA467A">
        <w:rPr>
          <w:bCs/>
          <w:color w:val="1F1A17"/>
          <w:lang w:val="sr-Cyrl-RS"/>
        </w:rPr>
        <w:t>е)</w:t>
      </w:r>
      <w:r w:rsidR="00EA467A" w:rsidRPr="00EA467A">
        <w:rPr>
          <w:b/>
          <w:bCs/>
          <w:color w:val="1F1A17"/>
          <w:lang w:val="sr-Cyrl-RS"/>
        </w:rPr>
        <w:t xml:space="preserve"> </w:t>
      </w:r>
      <w:r w:rsidR="00EA467A">
        <w:rPr>
          <w:b/>
          <w:bCs/>
          <w:color w:val="1F1A17"/>
          <w:lang w:val="sr-Cyrl-RS"/>
        </w:rPr>
        <w:t xml:space="preserve">  </w:t>
      </w:r>
      <w:r w:rsidR="00D859AF" w:rsidRPr="00EA467A">
        <w:rPr>
          <w:b/>
          <w:bCs/>
          <w:color w:val="1F1A17"/>
          <w:lang w:val="sr-Cyrl-RS"/>
        </w:rPr>
        <w:t>извоз</w:t>
      </w:r>
      <w:r w:rsidR="00335CF8" w:rsidRPr="00EA467A">
        <w:rPr>
          <w:b/>
          <w:bCs/>
          <w:color w:val="1F1A17"/>
          <w:lang w:val="sr-Cyrl-RS"/>
        </w:rPr>
        <w:t xml:space="preserve"> </w:t>
      </w:r>
      <w:r w:rsidR="00D859AF" w:rsidRPr="00EA467A">
        <w:rPr>
          <w:color w:val="1F1A17"/>
          <w:lang w:val="sr-Cyrl-RS"/>
        </w:rPr>
        <w:t>подразумијева</w:t>
      </w:r>
      <w:r w:rsidR="00335CF8" w:rsidRPr="00EA467A">
        <w:rPr>
          <w:color w:val="1F1A17"/>
          <w:lang w:val="sr-Cyrl-RS"/>
        </w:rPr>
        <w:t>:</w:t>
      </w:r>
    </w:p>
    <w:p w:rsidR="00335CF8" w:rsidRPr="00D27556" w:rsidRDefault="00D859AF" w:rsidP="000B5A96">
      <w:pPr>
        <w:pStyle w:val="ListParagraph"/>
        <w:widowControl w:val="0"/>
        <w:numPr>
          <w:ilvl w:val="0"/>
          <w:numId w:val="37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ind w:left="1276" w:hanging="425"/>
        <w:jc w:val="both"/>
        <w:rPr>
          <w:color w:val="1F1A17"/>
          <w:lang w:val="sr-Cyrl-RS"/>
        </w:rPr>
      </w:pPr>
      <w:r w:rsidRPr="00D27556">
        <w:rPr>
          <w:color w:val="1F1A17"/>
          <w:lang w:val="sr-Cyrl-RS"/>
        </w:rPr>
        <w:t>царинским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прописима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уређен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царински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поступак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према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којем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роба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двојне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намјене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трајно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привремено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напушта</w:t>
      </w:r>
      <w:r w:rsidR="00E262BC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царинско</w:t>
      </w:r>
      <w:r w:rsidR="00E262BC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подручје</w:t>
      </w:r>
      <w:r w:rsidR="00E262BC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БиХ</w:t>
      </w:r>
      <w:r w:rsidR="00E262BC" w:rsidRPr="00D27556">
        <w:rPr>
          <w:color w:val="1F1A17"/>
          <w:lang w:val="sr-Cyrl-RS"/>
        </w:rPr>
        <w:t>;</w:t>
      </w:r>
    </w:p>
    <w:p w:rsidR="00335CF8" w:rsidRPr="00D27556" w:rsidRDefault="00D859AF" w:rsidP="000B5A96">
      <w:pPr>
        <w:pStyle w:val="ListParagraph"/>
        <w:widowControl w:val="0"/>
        <w:numPr>
          <w:ilvl w:val="0"/>
          <w:numId w:val="37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ind w:left="1276" w:hanging="425"/>
        <w:jc w:val="both"/>
        <w:rPr>
          <w:color w:val="1F1A17"/>
          <w:lang w:val="sr-Cyrl-RS"/>
        </w:rPr>
      </w:pPr>
      <w:r w:rsidRPr="00D27556">
        <w:rPr>
          <w:color w:val="1F1A17"/>
          <w:lang w:val="sr-Cyrl-RS"/>
        </w:rPr>
        <w:t>поновни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извоз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према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којем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роба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двојне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намјене</w:t>
      </w:r>
      <w:r w:rsidR="00335CF8" w:rsidRPr="00D27556">
        <w:rPr>
          <w:color w:val="1F1A17"/>
          <w:lang w:val="sr-Cyrl-RS"/>
        </w:rPr>
        <w:t xml:space="preserve">, </w:t>
      </w:r>
      <w:r w:rsidRPr="00D27556">
        <w:rPr>
          <w:color w:val="1F1A17"/>
          <w:lang w:val="sr-Cyrl-RS"/>
        </w:rPr>
        <w:t>претходно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увезена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царинско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подручје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БиХ</w:t>
      </w:r>
      <w:r w:rsidR="00335CF8" w:rsidRPr="00D27556">
        <w:rPr>
          <w:color w:val="1F1A17"/>
          <w:lang w:val="sr-Cyrl-RS"/>
        </w:rPr>
        <w:t xml:space="preserve">, </w:t>
      </w:r>
      <w:r w:rsidRPr="00D27556">
        <w:rPr>
          <w:color w:val="1F1A17"/>
          <w:lang w:val="sr-Cyrl-RS"/>
        </w:rPr>
        <w:t>напушта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царинско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подручје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БиХ</w:t>
      </w:r>
      <w:r w:rsidR="00335CF8" w:rsidRPr="00D27556">
        <w:rPr>
          <w:color w:val="1F1A17"/>
          <w:lang w:val="sr-Cyrl-RS"/>
        </w:rPr>
        <w:t xml:space="preserve">, </w:t>
      </w:r>
      <w:r w:rsidRPr="00D27556">
        <w:rPr>
          <w:color w:val="1F1A17"/>
          <w:lang w:val="sr-Cyrl-RS"/>
        </w:rPr>
        <w:t>али</w:t>
      </w:r>
      <w:r w:rsidR="00E262BC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не</w:t>
      </w:r>
      <w:r w:rsidR="00E262BC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укључује</w:t>
      </w:r>
      <w:r w:rsidR="00E262BC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робу</w:t>
      </w:r>
      <w:r w:rsidR="00E262BC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у</w:t>
      </w:r>
      <w:r w:rsidR="00E262BC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провозу</w:t>
      </w:r>
      <w:r w:rsidR="00083710" w:rsidRPr="00D27556">
        <w:rPr>
          <w:color w:val="1F1A17"/>
          <w:lang w:val="sr-Cyrl-RS"/>
        </w:rPr>
        <w:t>;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</w:t>
      </w:r>
      <w:r w:rsidR="00335CF8" w:rsidRPr="00D27556">
        <w:rPr>
          <w:color w:val="1F1A17"/>
          <w:lang w:val="sr-Cyrl-RS"/>
        </w:rPr>
        <w:t xml:space="preserve"> </w:t>
      </w:r>
    </w:p>
    <w:p w:rsidR="00335CF8" w:rsidRPr="00D27556" w:rsidRDefault="005C4D59" w:rsidP="000B5A96">
      <w:pPr>
        <w:pStyle w:val="ListParagraph"/>
        <w:widowControl w:val="0"/>
        <w:numPr>
          <w:ilvl w:val="0"/>
          <w:numId w:val="37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ind w:left="1276" w:hanging="425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>пр</w:t>
      </w:r>
      <w:r w:rsidR="00D859AF" w:rsidRPr="00D27556">
        <w:rPr>
          <w:color w:val="1F1A17"/>
          <w:lang w:val="sr-Cyrl-RS"/>
        </w:rPr>
        <w:t>енос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софтвера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технологије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путем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електронских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медија</w:t>
      </w:r>
      <w:r w:rsidR="00335CF8" w:rsidRPr="00D27556">
        <w:rPr>
          <w:color w:val="1F1A17"/>
          <w:lang w:val="sr-Cyrl-RS"/>
        </w:rPr>
        <w:t xml:space="preserve">, </w:t>
      </w:r>
      <w:r w:rsidR="00D859AF" w:rsidRPr="00D27556">
        <w:rPr>
          <w:color w:val="1F1A17"/>
          <w:lang w:val="sr-Cyrl-RS"/>
        </w:rPr>
        <w:t>укључујући</w:t>
      </w:r>
      <w:r w:rsidR="00335CF8" w:rsidRPr="00D27556">
        <w:rPr>
          <w:color w:val="1F1A17"/>
          <w:lang w:val="sr-Cyrl-RS"/>
        </w:rPr>
        <w:t xml:space="preserve"> </w:t>
      </w:r>
      <w:r>
        <w:rPr>
          <w:color w:val="1F1A17"/>
          <w:lang w:val="sr-Cyrl-RS"/>
        </w:rPr>
        <w:t>пр</w:t>
      </w:r>
      <w:r w:rsidR="00D859AF" w:rsidRPr="00D27556">
        <w:rPr>
          <w:color w:val="1F1A17"/>
          <w:lang w:val="sr-Cyrl-RS"/>
        </w:rPr>
        <w:t>енос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путем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телефакса</w:t>
      </w:r>
      <w:r w:rsidR="00335CF8" w:rsidRPr="00D27556">
        <w:rPr>
          <w:color w:val="1F1A17"/>
          <w:lang w:val="sr-Cyrl-RS"/>
        </w:rPr>
        <w:t xml:space="preserve">, </w:t>
      </w:r>
      <w:r w:rsidR="00D859AF" w:rsidRPr="00D27556">
        <w:rPr>
          <w:color w:val="1F1A17"/>
          <w:lang w:val="sr-Cyrl-RS"/>
        </w:rPr>
        <w:t>телефона</w:t>
      </w:r>
      <w:r w:rsidR="00335CF8" w:rsidRPr="00D27556">
        <w:rPr>
          <w:color w:val="1F1A17"/>
          <w:lang w:val="sr-Cyrl-RS"/>
        </w:rPr>
        <w:t xml:space="preserve">, </w:t>
      </w:r>
      <w:r w:rsidR="00D859AF" w:rsidRPr="00D27556">
        <w:rPr>
          <w:color w:val="1F1A17"/>
          <w:lang w:val="sr-Cyrl-RS"/>
        </w:rPr>
        <w:t>електронске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поште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или</w:t>
      </w:r>
      <w:r w:rsidR="00E262BC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било</w:t>
      </w:r>
      <w:r w:rsidR="00E262BC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којим</w:t>
      </w:r>
      <w:r w:rsidR="00E262BC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другим</w:t>
      </w:r>
      <w:r w:rsidR="00E262BC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електронским</w:t>
      </w:r>
      <w:r w:rsidR="00E262BC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средствима</w:t>
      </w:r>
      <w:r w:rsidR="00E262BC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на</w:t>
      </w:r>
      <w:r w:rsidR="00E262BC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одредиште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изван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БиХ</w:t>
      </w:r>
      <w:r w:rsidR="00335CF8" w:rsidRPr="00D27556">
        <w:rPr>
          <w:color w:val="1F1A17"/>
          <w:lang w:val="sr-Cyrl-RS"/>
        </w:rPr>
        <w:t xml:space="preserve">; </w:t>
      </w:r>
      <w:r w:rsidR="00D859AF" w:rsidRPr="00D27556">
        <w:rPr>
          <w:color w:val="1F1A17"/>
          <w:lang w:val="sr-Cyrl-RS"/>
        </w:rPr>
        <w:t>укључује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стављање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располагање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таквог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софтвера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технологије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електронском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облику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правним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физичким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лицима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партнерима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изван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БиХ</w:t>
      </w:r>
      <w:r w:rsidR="00335CF8" w:rsidRPr="00D27556">
        <w:rPr>
          <w:color w:val="1F1A17"/>
          <w:lang w:val="sr-Cyrl-RS"/>
        </w:rPr>
        <w:t xml:space="preserve">. </w:t>
      </w:r>
      <w:r w:rsidR="00D859AF" w:rsidRPr="00D27556">
        <w:rPr>
          <w:color w:val="1F1A17"/>
          <w:lang w:val="sr-Cyrl-RS"/>
        </w:rPr>
        <w:t>Извоз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такође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укључује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усмени</w:t>
      </w:r>
      <w:r w:rsidR="00335CF8" w:rsidRPr="00D27556">
        <w:rPr>
          <w:color w:val="1F1A17"/>
          <w:lang w:val="sr-Cyrl-RS"/>
        </w:rPr>
        <w:t xml:space="preserve"> </w:t>
      </w:r>
      <w:r>
        <w:rPr>
          <w:color w:val="1F1A17"/>
          <w:lang w:val="sr-Cyrl-RS"/>
        </w:rPr>
        <w:t>пр</w:t>
      </w:r>
      <w:r w:rsidR="00D859AF" w:rsidRPr="00D27556">
        <w:rPr>
          <w:color w:val="1F1A17"/>
          <w:lang w:val="sr-Cyrl-RS"/>
        </w:rPr>
        <w:t>енос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технологије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ако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технологија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описује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телефоном</w:t>
      </w:r>
      <w:r w:rsidR="00335CF8" w:rsidRPr="00D27556">
        <w:rPr>
          <w:color w:val="1F1A17"/>
          <w:lang w:val="sr-Cyrl-RS"/>
        </w:rPr>
        <w:t xml:space="preserve">  </w:t>
      </w:r>
      <w:r w:rsidR="00D859AF" w:rsidRPr="00D27556">
        <w:rPr>
          <w:color w:val="1F1A17"/>
          <w:lang w:val="sr-Cyrl-RS"/>
        </w:rPr>
        <w:t>или</w:t>
      </w:r>
      <w:r w:rsidR="000F7162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другим</w:t>
      </w:r>
      <w:r w:rsidR="000F7162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електронским</w:t>
      </w:r>
      <w:r w:rsidR="000F7162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средством</w:t>
      </w:r>
      <w:r>
        <w:rPr>
          <w:color w:val="1F1A17"/>
          <w:lang w:val="sr-Cyrl-RS"/>
        </w:rPr>
        <w:t>;</w:t>
      </w:r>
    </w:p>
    <w:p w:rsidR="00335CF8" w:rsidRPr="00D27556" w:rsidRDefault="005C4D59" w:rsidP="005C4D59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color w:val="1F1A17"/>
          <w:lang w:val="sr-Cyrl-RS"/>
        </w:rPr>
      </w:pPr>
      <w:r>
        <w:rPr>
          <w:bCs/>
          <w:color w:val="1F1A17"/>
          <w:lang w:val="sr-Cyrl-RS"/>
        </w:rPr>
        <w:t xml:space="preserve">      </w:t>
      </w:r>
      <w:r w:rsidRPr="005C4D59">
        <w:rPr>
          <w:bCs/>
          <w:color w:val="1F1A17"/>
          <w:lang w:val="sr-Cyrl-RS"/>
        </w:rPr>
        <w:t>ф)</w:t>
      </w:r>
      <w:r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извозник</w:t>
      </w:r>
      <w:r w:rsidR="00335CF8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Cs/>
          <w:color w:val="1F1A17"/>
          <w:lang w:val="sr-Cyrl-RS"/>
        </w:rPr>
        <w:t>подразумијева</w:t>
      </w:r>
      <w:r w:rsidR="00335CF8" w:rsidRPr="00D27556">
        <w:rPr>
          <w:bCs/>
          <w:color w:val="1F1A17"/>
          <w:lang w:val="sr-Cyrl-RS"/>
        </w:rPr>
        <w:t xml:space="preserve"> </w:t>
      </w:r>
      <w:r w:rsidR="00D859AF" w:rsidRPr="00D27556">
        <w:rPr>
          <w:bCs/>
          <w:color w:val="1F1A17"/>
          <w:lang w:val="sr-Cyrl-RS"/>
        </w:rPr>
        <w:t>правно</w:t>
      </w:r>
      <w:r w:rsidR="00335CF8" w:rsidRPr="00D27556">
        <w:rPr>
          <w:bCs/>
          <w:color w:val="1F1A17"/>
          <w:lang w:val="sr-Cyrl-RS"/>
        </w:rPr>
        <w:t xml:space="preserve"> </w:t>
      </w:r>
      <w:r w:rsidR="00D859AF" w:rsidRPr="00D27556">
        <w:rPr>
          <w:bCs/>
          <w:color w:val="1F1A17"/>
          <w:lang w:val="sr-Cyrl-RS"/>
        </w:rPr>
        <w:t>или</w:t>
      </w:r>
      <w:r w:rsidR="00335CF8" w:rsidRPr="00D27556">
        <w:rPr>
          <w:bCs/>
          <w:color w:val="1F1A17"/>
          <w:lang w:val="sr-Cyrl-RS"/>
        </w:rPr>
        <w:t xml:space="preserve"> </w:t>
      </w:r>
      <w:r w:rsidR="00D859AF" w:rsidRPr="00D27556">
        <w:rPr>
          <w:bCs/>
          <w:color w:val="1F1A17"/>
          <w:lang w:val="sr-Cyrl-RS"/>
        </w:rPr>
        <w:t>физичко</w:t>
      </w:r>
      <w:r w:rsidR="00335CF8" w:rsidRPr="00D27556">
        <w:rPr>
          <w:bCs/>
          <w:color w:val="1F1A17"/>
          <w:lang w:val="sr-Cyrl-RS"/>
        </w:rPr>
        <w:t xml:space="preserve"> </w:t>
      </w:r>
      <w:r w:rsidR="00D859AF" w:rsidRPr="00D27556">
        <w:rPr>
          <w:bCs/>
          <w:color w:val="1F1A17"/>
          <w:lang w:val="sr-Cyrl-RS"/>
        </w:rPr>
        <w:t>лице</w:t>
      </w:r>
      <w:r w:rsidR="00335CF8" w:rsidRPr="00D27556">
        <w:rPr>
          <w:bCs/>
          <w:color w:val="1F1A17"/>
          <w:lang w:val="sr-Cyrl-RS"/>
        </w:rPr>
        <w:t>:</w:t>
      </w:r>
    </w:p>
    <w:p w:rsidR="00335CF8" w:rsidRPr="00D27556" w:rsidRDefault="00D859AF" w:rsidP="000B5A96">
      <w:pPr>
        <w:pStyle w:val="ListParagraph"/>
        <w:widowControl w:val="0"/>
        <w:numPr>
          <w:ilvl w:val="0"/>
          <w:numId w:val="3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1276" w:hanging="425"/>
        <w:jc w:val="both"/>
        <w:rPr>
          <w:color w:val="1F1A17"/>
          <w:lang w:val="sr-Cyrl-RS"/>
        </w:rPr>
      </w:pPr>
      <w:r w:rsidRPr="00D27556">
        <w:rPr>
          <w:bCs/>
          <w:color w:val="1F1A17"/>
          <w:lang w:val="sr-Cyrl-RS"/>
        </w:rPr>
        <w:t>са</w:t>
      </w:r>
      <w:r w:rsidR="00D13075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сједиштем</w:t>
      </w:r>
      <w:r w:rsidR="00D13075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у</w:t>
      </w:r>
      <w:r w:rsidR="00D13075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БиХ</w:t>
      </w:r>
      <w:r w:rsidR="00335CF8" w:rsidRPr="00D27556">
        <w:rPr>
          <w:bCs/>
          <w:color w:val="1F1A17"/>
          <w:lang w:val="sr-Cyrl-RS"/>
        </w:rPr>
        <w:t>,</w:t>
      </w:r>
      <w:r w:rsidR="00D13075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односно</w:t>
      </w:r>
      <w:r w:rsidR="00504F7A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пребивалиштем</w:t>
      </w:r>
      <w:r w:rsidR="00504F7A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у</w:t>
      </w:r>
      <w:r w:rsidR="00504F7A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БиХ</w:t>
      </w:r>
      <w:r w:rsidR="00504F7A" w:rsidRPr="00D27556">
        <w:rPr>
          <w:bCs/>
          <w:color w:val="1F1A17"/>
          <w:lang w:val="sr-Cyrl-RS"/>
        </w:rPr>
        <w:t xml:space="preserve">, </w:t>
      </w:r>
      <w:r w:rsidRPr="00D27556">
        <w:rPr>
          <w:bCs/>
          <w:color w:val="1F1A17"/>
          <w:lang w:val="sr-Cyrl-RS"/>
        </w:rPr>
        <w:t>евидентирано</w:t>
      </w:r>
      <w:r w:rsidR="00335CF8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у</w:t>
      </w:r>
      <w:r w:rsidR="00335CF8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Министарству</w:t>
      </w:r>
      <w:r w:rsidR="00504F7A" w:rsidRPr="00D27556">
        <w:rPr>
          <w:bCs/>
          <w:color w:val="1F1A17"/>
          <w:lang w:val="sr-Cyrl-RS"/>
        </w:rPr>
        <w:t xml:space="preserve"> </w:t>
      </w:r>
      <w:r w:rsidR="005C4D59">
        <w:rPr>
          <w:bCs/>
          <w:color w:val="1F1A17"/>
          <w:lang w:val="sr-Cyrl-RS"/>
        </w:rPr>
        <w:t>спољне</w:t>
      </w:r>
      <w:r w:rsidR="00504F7A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трговине</w:t>
      </w:r>
      <w:r w:rsidR="00504F7A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и</w:t>
      </w:r>
      <w:r w:rsidR="00335CF8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економских</w:t>
      </w:r>
      <w:r w:rsidR="00335CF8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односа</w:t>
      </w:r>
      <w:r w:rsidR="00335CF8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БиХ</w:t>
      </w:r>
      <w:r w:rsidR="00335CF8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за</w:t>
      </w:r>
      <w:r w:rsidR="00335CF8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обављање</w:t>
      </w:r>
      <w:r w:rsidR="00335CF8" w:rsidRPr="00D27556">
        <w:rPr>
          <w:bCs/>
          <w:color w:val="1F1A17"/>
          <w:lang w:val="sr-Cyrl-RS"/>
        </w:rPr>
        <w:t xml:space="preserve"> </w:t>
      </w:r>
      <w:r w:rsidR="005C4D59">
        <w:rPr>
          <w:bCs/>
          <w:color w:val="1F1A17"/>
          <w:lang w:val="sr-Cyrl-RS"/>
        </w:rPr>
        <w:t>спољн</w:t>
      </w:r>
      <w:r w:rsidRPr="00D27556">
        <w:rPr>
          <w:bCs/>
          <w:color w:val="1F1A17"/>
          <w:lang w:val="sr-Cyrl-RS"/>
        </w:rPr>
        <w:t>отрговинског</w:t>
      </w:r>
      <w:r w:rsidR="00335CF8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промета</w:t>
      </w:r>
      <w:r w:rsidR="00335CF8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робом</w:t>
      </w:r>
      <w:r w:rsidR="00335CF8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двојне</w:t>
      </w:r>
      <w:r w:rsidR="00335CF8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намјене</w:t>
      </w:r>
      <w:r w:rsidR="00335CF8" w:rsidRPr="00D27556">
        <w:rPr>
          <w:bCs/>
          <w:color w:val="1F1A17"/>
          <w:lang w:val="sr-Cyrl-RS"/>
        </w:rPr>
        <w:t>;</w:t>
      </w:r>
    </w:p>
    <w:p w:rsidR="00335CF8" w:rsidRPr="00D27556" w:rsidRDefault="00D859AF" w:rsidP="000B5A96">
      <w:pPr>
        <w:pStyle w:val="NoSpacing"/>
        <w:numPr>
          <w:ilvl w:val="0"/>
          <w:numId w:val="38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у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чије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име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се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подноси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извозна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царинска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декларација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,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односно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лице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које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,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у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вријеме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када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је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декларација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прихваћена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има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закључен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уговор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о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извозу</w:t>
      </w:r>
      <w:r w:rsidR="00335CF8" w:rsidRPr="00D27556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C4D5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4D59">
        <w:rPr>
          <w:rFonts w:ascii="Times New Roman" w:hAnsi="Times New Roman" w:cs="Times New Roman"/>
          <w:sz w:val="24"/>
          <w:szCs w:val="24"/>
          <w:lang w:val="sr-Cyrl-RS"/>
        </w:rPr>
        <w:t>примаоцем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другој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држави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4D59">
        <w:rPr>
          <w:rFonts w:ascii="Times New Roman" w:hAnsi="Times New Roman" w:cs="Times New Roman"/>
          <w:sz w:val="24"/>
          <w:szCs w:val="24"/>
          <w:lang w:val="sr-Cyrl-RS"/>
        </w:rPr>
        <w:t>овлашћ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ење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4D59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5C4D59">
        <w:rPr>
          <w:rFonts w:ascii="Times New Roman" w:hAnsi="Times New Roman" w:cs="Times New Roman"/>
          <w:sz w:val="24"/>
          <w:szCs w:val="24"/>
          <w:lang w:val="sr-Cyrl-RS"/>
        </w:rPr>
        <w:t>лучи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слању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C4D5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територије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БиХ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Уколико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извозу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закључен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ако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једна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страна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уговору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дјелује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своје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име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извозник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4D59">
        <w:rPr>
          <w:rFonts w:ascii="Times New Roman" w:hAnsi="Times New Roman" w:cs="Times New Roman"/>
          <w:sz w:val="24"/>
          <w:szCs w:val="24"/>
          <w:lang w:val="sr-Cyrl-RS"/>
        </w:rPr>
        <w:t>овлашћ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ење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4D59">
        <w:rPr>
          <w:rFonts w:ascii="Times New Roman" w:hAnsi="Times New Roman" w:cs="Times New Roman"/>
          <w:sz w:val="24"/>
          <w:szCs w:val="24"/>
          <w:lang w:val="sr-Cyrl-RS"/>
        </w:rPr>
        <w:t>да одлучи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слању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083710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C4D5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територије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БиХ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35CF8" w:rsidRPr="00D27556" w:rsidRDefault="00D859AF" w:rsidP="000B5A96">
      <w:pPr>
        <w:pStyle w:val="NoSpacing"/>
        <w:numPr>
          <w:ilvl w:val="0"/>
          <w:numId w:val="38"/>
        </w:numPr>
        <w:tabs>
          <w:tab w:val="left" w:pos="851"/>
        </w:tabs>
        <w:ind w:left="1276" w:hanging="42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7556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одлуку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4D59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еносу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омогућава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4D59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енос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чини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доступним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софтвер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технологију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електронским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средствима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комуникације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укључујући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4D59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енос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телефаксом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телефоном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електронском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поштом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било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којим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другим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електронским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изван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територије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>БиХ</w:t>
      </w:r>
      <w:r w:rsidR="00335CF8" w:rsidRPr="00D2755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C4D59" w:rsidRDefault="005C4D59" w:rsidP="005C4D59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color w:val="1F1A17"/>
          <w:lang w:val="sr-Cyrl-RS"/>
        </w:rPr>
      </w:pPr>
      <w:r>
        <w:rPr>
          <w:bCs/>
          <w:color w:val="1F1A17"/>
          <w:lang w:val="sr-Cyrl-RS"/>
        </w:rPr>
        <w:t xml:space="preserve">       </w:t>
      </w:r>
      <w:r w:rsidRPr="005C4D59">
        <w:rPr>
          <w:bCs/>
          <w:color w:val="1F1A17"/>
          <w:lang w:val="sr-Cyrl-RS"/>
        </w:rPr>
        <w:t>г)</w:t>
      </w:r>
      <w:r>
        <w:rPr>
          <w:b/>
          <w:bCs/>
          <w:color w:val="1F1A17"/>
          <w:lang w:val="sr-Cyrl-RS"/>
        </w:rPr>
        <w:t xml:space="preserve">   </w:t>
      </w:r>
      <w:r w:rsidR="00D859AF" w:rsidRPr="00D27556">
        <w:rPr>
          <w:b/>
          <w:bCs/>
          <w:color w:val="1F1A17"/>
          <w:lang w:val="sr-Cyrl-RS"/>
        </w:rPr>
        <w:t>брокеринг</w:t>
      </w:r>
      <w:r w:rsidR="00335CF8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подразумијева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преговарање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уговарање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послова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куповину</w:t>
      </w:r>
      <w:r w:rsidR="00335CF8" w:rsidRPr="00D27556">
        <w:rPr>
          <w:color w:val="1F1A17"/>
          <w:lang w:val="sr-Cyrl-RS"/>
        </w:rPr>
        <w:t xml:space="preserve">, </w:t>
      </w:r>
      <w:r w:rsidR="00D859AF" w:rsidRPr="00D27556">
        <w:rPr>
          <w:color w:val="1F1A17"/>
          <w:lang w:val="sr-Cyrl-RS"/>
        </w:rPr>
        <w:t>продају</w:t>
      </w:r>
    </w:p>
    <w:p w:rsidR="005C4D59" w:rsidRDefault="005C4D59" w:rsidP="005C4D59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   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набавку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робе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двојне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намјене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из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једне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стране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земље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другу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страну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земљу</w:t>
      </w:r>
      <w:r w:rsidR="00335CF8" w:rsidRPr="00D27556">
        <w:rPr>
          <w:color w:val="1F1A17"/>
          <w:lang w:val="sr-Cyrl-RS"/>
        </w:rPr>
        <w:t xml:space="preserve">, </w:t>
      </w:r>
      <w:r w:rsidR="00D859AF" w:rsidRPr="00D27556">
        <w:rPr>
          <w:color w:val="1F1A17"/>
          <w:lang w:val="sr-Cyrl-RS"/>
        </w:rPr>
        <w:t>те</w:t>
      </w:r>
    </w:p>
    <w:p w:rsidR="005C4D59" w:rsidRDefault="005C4D59" w:rsidP="005C4D59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     </w:t>
      </w:r>
      <w:r w:rsidR="00D859AF" w:rsidRPr="00D27556">
        <w:rPr>
          <w:color w:val="1F1A17"/>
          <w:lang w:val="sr-Cyrl-RS"/>
        </w:rPr>
        <w:t>продају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куповину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робе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двојне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намјене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ради</w:t>
      </w:r>
      <w:r w:rsidR="00335CF8" w:rsidRPr="00D27556">
        <w:rPr>
          <w:color w:val="1F1A17"/>
          <w:lang w:val="sr-Cyrl-RS"/>
        </w:rPr>
        <w:t xml:space="preserve"> </w:t>
      </w:r>
      <w:r>
        <w:rPr>
          <w:color w:val="1F1A17"/>
          <w:lang w:val="sr-Cyrl-RS"/>
        </w:rPr>
        <w:t>пр</w:t>
      </w:r>
      <w:r w:rsidR="00D859AF" w:rsidRPr="00D27556">
        <w:rPr>
          <w:color w:val="1F1A17"/>
          <w:lang w:val="sr-Cyrl-RS"/>
        </w:rPr>
        <w:t>еноса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из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једне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стране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земље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другу</w:t>
      </w:r>
    </w:p>
    <w:p w:rsidR="005C4D59" w:rsidRDefault="005C4D59" w:rsidP="005C4D59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   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страну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земљу</w:t>
      </w:r>
      <w:r w:rsidR="00335CF8" w:rsidRPr="00D27556">
        <w:rPr>
          <w:color w:val="1F1A17"/>
          <w:lang w:val="sr-Cyrl-RS"/>
        </w:rPr>
        <w:t xml:space="preserve">. </w:t>
      </w:r>
      <w:r w:rsidR="00D859AF" w:rsidRPr="00D27556">
        <w:rPr>
          <w:color w:val="1F1A17"/>
          <w:lang w:val="sr-Cyrl-RS"/>
        </w:rPr>
        <w:t>Брокеринг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односи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помоћне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услуге</w:t>
      </w:r>
      <w:r w:rsidR="00335CF8" w:rsidRPr="00D27556">
        <w:rPr>
          <w:color w:val="1F1A17"/>
          <w:lang w:val="sr-Cyrl-RS"/>
        </w:rPr>
        <w:t xml:space="preserve">, </w:t>
      </w:r>
      <w:r w:rsidR="00D859AF" w:rsidRPr="00D27556">
        <w:rPr>
          <w:color w:val="1F1A17"/>
          <w:lang w:val="sr-Cyrl-RS"/>
        </w:rPr>
        <w:t>као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што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су</w:t>
      </w:r>
      <w:r w:rsidR="00335CF8" w:rsidRPr="00D27556">
        <w:rPr>
          <w:color w:val="1F1A17"/>
          <w:lang w:val="sr-Cyrl-RS"/>
        </w:rPr>
        <w:t xml:space="preserve">: </w:t>
      </w:r>
      <w:r w:rsidR="00D859AF" w:rsidRPr="00D27556">
        <w:rPr>
          <w:color w:val="1F1A17"/>
          <w:lang w:val="sr-Cyrl-RS"/>
        </w:rPr>
        <w:t>транспорт</w:t>
      </w:r>
      <w:r w:rsidR="00335CF8" w:rsidRPr="00D27556">
        <w:rPr>
          <w:color w:val="1F1A17"/>
          <w:lang w:val="sr-Cyrl-RS"/>
        </w:rPr>
        <w:t xml:space="preserve">, </w:t>
      </w:r>
    </w:p>
    <w:p w:rsidR="00335CF8" w:rsidRPr="00D27556" w:rsidRDefault="005C4D59" w:rsidP="005C4D59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    </w:t>
      </w:r>
      <w:r w:rsidR="00D859AF" w:rsidRPr="00D27556">
        <w:rPr>
          <w:color w:val="1F1A17"/>
          <w:lang w:val="sr-Cyrl-RS"/>
        </w:rPr>
        <w:t>финансијске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услуге</w:t>
      </w:r>
      <w:r w:rsidR="00335CF8" w:rsidRPr="00D27556">
        <w:rPr>
          <w:color w:val="1F1A17"/>
          <w:lang w:val="sr-Cyrl-RS"/>
        </w:rPr>
        <w:t xml:space="preserve">, </w:t>
      </w:r>
      <w:r w:rsidR="00D859AF" w:rsidRPr="00D27556">
        <w:rPr>
          <w:color w:val="1F1A17"/>
          <w:lang w:val="sr-Cyrl-RS"/>
        </w:rPr>
        <w:t>осигурање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реосигурање</w:t>
      </w:r>
      <w:r w:rsidR="00335CF8" w:rsidRPr="00D27556">
        <w:rPr>
          <w:color w:val="1F1A17"/>
          <w:lang w:val="sr-Cyrl-RS"/>
        </w:rPr>
        <w:t>,</w:t>
      </w:r>
      <w:r w:rsidR="000F7162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оглашавање</w:t>
      </w:r>
      <w:r w:rsidR="000F7162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или</w:t>
      </w:r>
      <w:r w:rsidR="000F7162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рекламирање</w:t>
      </w:r>
      <w:r w:rsidR="000F7162" w:rsidRPr="00D27556">
        <w:rPr>
          <w:color w:val="1F1A17"/>
          <w:lang w:val="sr-Cyrl-RS"/>
        </w:rPr>
        <w:t>;</w:t>
      </w:r>
    </w:p>
    <w:p w:rsidR="005C4D59" w:rsidRDefault="005C4D59" w:rsidP="005C4D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4D5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х)</w:t>
      </w:r>
      <w:r w:rsidRPr="005C4D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брокер</w:t>
      </w:r>
      <w:r w:rsidR="00335CF8" w:rsidRPr="005C4D5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bCs/>
          <w:sz w:val="24"/>
          <w:szCs w:val="24"/>
          <w:lang w:val="sr-Cyrl-RS"/>
        </w:rPr>
        <w:t>подразумијева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правно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сједиштем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територији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БиХ</w:t>
      </w:r>
      <w:r w:rsidR="00083710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083710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физичко</w:t>
      </w:r>
    </w:p>
    <w:p w:rsidR="005C4D59" w:rsidRDefault="005C4D59" w:rsidP="005C4D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083710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 w:rsidR="00083710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C4D5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07369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пребивалиштем</w:t>
      </w:r>
      <w:r w:rsidR="00F07369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07369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БиХ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бави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брокерским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услугама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евидентирано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5C4D59" w:rsidRDefault="005C4D59" w:rsidP="005C4D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Министарству</w:t>
      </w:r>
      <w:r w:rsidR="00C57A2F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4D59">
        <w:rPr>
          <w:rFonts w:ascii="Times New Roman" w:hAnsi="Times New Roman" w:cs="Times New Roman"/>
          <w:sz w:val="24"/>
          <w:szCs w:val="24"/>
          <w:lang w:val="sr-Cyrl-RS"/>
        </w:rPr>
        <w:t>спољне</w:t>
      </w:r>
      <w:r w:rsidR="00C57A2F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трговине</w:t>
      </w:r>
      <w:r w:rsidR="00C57A2F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57A2F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економских</w:t>
      </w:r>
      <w:r w:rsidR="00C57A2F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односа</w:t>
      </w:r>
      <w:r w:rsidR="00C57A2F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35CF8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4D59">
        <w:rPr>
          <w:rFonts w:ascii="Times New Roman" w:hAnsi="Times New Roman" w:cs="Times New Roman"/>
          <w:sz w:val="24"/>
          <w:szCs w:val="24"/>
          <w:lang w:val="sr-Cyrl-RS"/>
        </w:rPr>
        <w:t>спољн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отрговински</w:t>
      </w:r>
      <w:r w:rsidR="000F7162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промет</w:t>
      </w:r>
    </w:p>
    <w:p w:rsidR="00EB71CD" w:rsidRDefault="005C4D59" w:rsidP="00EB71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0F7162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робом</w:t>
      </w:r>
      <w:r w:rsidR="000F7162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двојне</w:t>
      </w:r>
      <w:r w:rsidR="000F7162" w:rsidRPr="005C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C4D59">
        <w:rPr>
          <w:rFonts w:ascii="Times New Roman" w:hAnsi="Times New Roman" w:cs="Times New Roman"/>
          <w:sz w:val="24"/>
          <w:szCs w:val="24"/>
          <w:lang w:val="sr-Cyrl-RS"/>
        </w:rPr>
        <w:t>намјене</w:t>
      </w:r>
      <w:r w:rsidR="000F7162" w:rsidRPr="005C4D5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71CD" w:rsidRDefault="00EB71CD" w:rsidP="00EB71CD">
      <w:pPr>
        <w:pStyle w:val="NoSpacing"/>
        <w:jc w:val="both"/>
        <w:rPr>
          <w:rFonts w:ascii="Times New Roman" w:hAnsi="Times New Roman" w:cs="Times New Roman"/>
          <w:color w:val="1F1A17"/>
          <w:sz w:val="24"/>
          <w:szCs w:val="24"/>
          <w:lang w:val="sr-Cyrl-RS"/>
        </w:rPr>
      </w:pPr>
      <w:r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EB71CD">
        <w:rPr>
          <w:rFonts w:ascii="Times New Roman" w:hAnsi="Times New Roman" w:cs="Times New Roman"/>
          <w:bCs/>
          <w:color w:val="1F1A17"/>
          <w:sz w:val="24"/>
          <w:szCs w:val="24"/>
          <w:lang w:val="sr-Cyrl-RS"/>
        </w:rPr>
        <w:t>и)</w:t>
      </w:r>
      <w:r w:rsidRPr="00EB71CD">
        <w:rPr>
          <w:rFonts w:ascii="Times New Roman" w:hAnsi="Times New Roman" w:cs="Times New Roman"/>
          <w:b/>
          <w:bCs/>
          <w:color w:val="1F1A17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b/>
          <w:bCs/>
          <w:color w:val="1F1A17"/>
          <w:sz w:val="24"/>
          <w:szCs w:val="24"/>
          <w:lang w:val="sr-Cyrl-RS"/>
        </w:rPr>
        <w:t>техничка</w:t>
      </w:r>
      <w:r w:rsidR="00335CF8" w:rsidRPr="00EB71CD">
        <w:rPr>
          <w:rFonts w:ascii="Times New Roman" w:hAnsi="Times New Roman" w:cs="Times New Roman"/>
          <w:b/>
          <w:bCs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b/>
          <w:bCs/>
          <w:color w:val="1F1A17"/>
          <w:sz w:val="24"/>
          <w:szCs w:val="24"/>
          <w:lang w:val="sr-Cyrl-RS"/>
        </w:rPr>
        <w:t>помоћ</w:t>
      </w:r>
      <w:r w:rsidR="00335CF8" w:rsidRPr="00EB71CD">
        <w:rPr>
          <w:rFonts w:ascii="Times New Roman" w:hAnsi="Times New Roman" w:cs="Times New Roman"/>
          <w:b/>
          <w:bCs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подразумијева</w:t>
      </w:r>
      <w:r w:rsidR="000F7162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сваку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помоћ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у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вези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а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поправком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,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развојем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, </w:t>
      </w:r>
    </w:p>
    <w:p w:rsidR="00EB71CD" w:rsidRDefault="00EB71CD" w:rsidP="00EB71CD">
      <w:pPr>
        <w:pStyle w:val="NoSpacing"/>
        <w:jc w:val="both"/>
        <w:rPr>
          <w:rFonts w:ascii="Times New Roman" w:hAnsi="Times New Roman" w:cs="Times New Roman"/>
          <w:color w:val="1F1A17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            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производњом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,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склапањем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,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тестирањем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или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одржавањем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робе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двојне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намјене</w:t>
      </w:r>
      <w:r w:rsidR="00206502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наведене</w:t>
      </w:r>
    </w:p>
    <w:p w:rsidR="00EB71CD" w:rsidRDefault="00EB71CD" w:rsidP="00EB71CD">
      <w:pPr>
        <w:pStyle w:val="NoSpacing"/>
        <w:jc w:val="both"/>
        <w:rPr>
          <w:rFonts w:ascii="Times New Roman" w:hAnsi="Times New Roman" w:cs="Times New Roman"/>
          <w:color w:val="1F1A17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           </w:t>
      </w:r>
      <w:r w:rsidR="00206502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на</w:t>
      </w:r>
      <w:r w:rsidR="00206502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Листи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,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која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може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да буде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у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облику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упутства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,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оспособљавања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пр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еноса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пословног</w:t>
      </w:r>
    </w:p>
    <w:p w:rsidR="00EB71CD" w:rsidRDefault="00EB71CD" w:rsidP="00EB71CD">
      <w:pPr>
        <w:pStyle w:val="NoSpacing"/>
        <w:jc w:val="both"/>
        <w:rPr>
          <w:rFonts w:ascii="Times New Roman" w:hAnsi="Times New Roman" w:cs="Times New Roman"/>
          <w:color w:val="1F1A17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        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  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знања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,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стручних</w:t>
      </w:r>
      <w:r w:rsidR="00D13075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или</w:t>
      </w:r>
      <w:r w:rsidR="00D13075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савјетодавних</w:t>
      </w:r>
      <w:r w:rsidR="00D13075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услуга</w:t>
      </w:r>
      <w:r w:rsidR="00D13075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.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Техничка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помоћ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укључује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усмене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облике</w:t>
      </w:r>
    </w:p>
    <w:p w:rsidR="00EB71CD" w:rsidRDefault="00EB71CD" w:rsidP="00EB71CD">
      <w:pPr>
        <w:pStyle w:val="NoSpacing"/>
        <w:jc w:val="both"/>
        <w:rPr>
          <w:rFonts w:ascii="Times New Roman" w:hAnsi="Times New Roman" w:cs="Times New Roman"/>
          <w:color w:val="1F1A17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           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помоћи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писана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или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гласовна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упутства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,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обуке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,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преношење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пословног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знања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или</w:t>
      </w:r>
    </w:p>
    <w:p w:rsidR="00335CF8" w:rsidRPr="00EB71CD" w:rsidRDefault="00EB71CD" w:rsidP="00EB71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           </w:t>
      </w:r>
      <w:r w:rsidR="00335CF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вјештина</w:t>
      </w:r>
      <w:r w:rsidR="002E19E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или</w:t>
      </w:r>
      <w:r w:rsidR="002E19E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савјетодавне</w:t>
      </w:r>
      <w:r w:rsidR="002E19E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услуге</w:t>
      </w:r>
      <w:r w:rsidR="002E19E8" w:rsidRPr="00EB71CD">
        <w:rPr>
          <w:rFonts w:ascii="Times New Roman" w:hAnsi="Times New Roman" w:cs="Times New Roman"/>
          <w:color w:val="1F1A17"/>
          <w:sz w:val="24"/>
          <w:szCs w:val="24"/>
          <w:lang w:val="sr-Cyrl-RS"/>
        </w:rPr>
        <w:t>;</w:t>
      </w:r>
    </w:p>
    <w:p w:rsidR="00EB71CD" w:rsidRDefault="00EB71CD" w:rsidP="00EB71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7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ј)</w:t>
      </w:r>
      <w:r w:rsidRPr="00EB71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="00D859AF" w:rsidRPr="00EB71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лице</w:t>
      </w:r>
      <w:r w:rsidR="00335CF8" w:rsidRPr="00EB71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које</w:t>
      </w:r>
      <w:r w:rsidR="00335CF8" w:rsidRPr="00EB71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пружа</w:t>
      </w:r>
      <w:r w:rsidR="00335CF8" w:rsidRPr="00EB71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техничку</w:t>
      </w:r>
      <w:r w:rsidR="00335CF8" w:rsidRPr="00EB71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помоћ</w:t>
      </w:r>
      <w:r w:rsidR="00335CF8" w:rsidRPr="00EB71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bCs/>
          <w:sz w:val="24"/>
          <w:szCs w:val="24"/>
          <w:lang w:val="sr-Cyrl-RS"/>
        </w:rPr>
        <w:t>подразумијева</w:t>
      </w:r>
      <w:r w:rsidR="00335CF8" w:rsidRPr="00EB7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правно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сједиштем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на</w:t>
      </w:r>
    </w:p>
    <w:p w:rsidR="00EB71CD" w:rsidRDefault="00EB71CD" w:rsidP="00EB71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територији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БиХ</w:t>
      </w:r>
      <w:r w:rsidR="00083710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083710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физичко</w:t>
      </w:r>
      <w:r w:rsidR="00083710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лице</w:t>
      </w:r>
      <w:r w:rsidR="00083710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07369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пребивалиштем</w:t>
      </w:r>
      <w:r w:rsidR="00F07369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07369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БиХ</w:t>
      </w:r>
      <w:r w:rsidR="00083710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пружа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техничку</w:t>
      </w:r>
    </w:p>
    <w:p w:rsidR="00EB71CD" w:rsidRDefault="00EB71CD" w:rsidP="00EB71C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помоћ</w:t>
      </w:r>
      <w:r w:rsidR="00504F7A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04F7A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евидентирано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bCs/>
          <w:sz w:val="24"/>
          <w:szCs w:val="24"/>
          <w:lang w:val="sr-Cyrl-RS"/>
        </w:rPr>
        <w:t>Министарству</w:t>
      </w:r>
      <w:r w:rsidR="00C57A2F" w:rsidRPr="00EB7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спољне</w:t>
      </w:r>
      <w:r w:rsidR="00C57A2F" w:rsidRPr="00EB7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bCs/>
          <w:sz w:val="24"/>
          <w:szCs w:val="24"/>
          <w:lang w:val="sr-Cyrl-RS"/>
        </w:rPr>
        <w:t>трговине</w:t>
      </w:r>
      <w:r w:rsidR="00C57A2F" w:rsidRPr="00EB7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C57A2F" w:rsidRPr="00EB7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bCs/>
          <w:sz w:val="24"/>
          <w:szCs w:val="24"/>
          <w:lang w:val="sr-Cyrl-RS"/>
        </w:rPr>
        <w:t>економских</w:t>
      </w:r>
      <w:r w:rsidR="00C57A2F" w:rsidRPr="00EB7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bCs/>
          <w:sz w:val="24"/>
          <w:szCs w:val="24"/>
          <w:lang w:val="sr-Cyrl-RS"/>
        </w:rPr>
        <w:t>односа</w:t>
      </w:r>
    </w:p>
    <w:p w:rsidR="00EB71CD" w:rsidRDefault="00EB71CD" w:rsidP="00EB71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="00C57A2F" w:rsidRPr="00EB7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</w:t>
      </w:r>
      <w:r w:rsidR="00D859AF" w:rsidRPr="00EB71CD">
        <w:rPr>
          <w:rFonts w:ascii="Times New Roman" w:hAnsi="Times New Roman" w:cs="Times New Roman"/>
          <w:bCs/>
          <w:sz w:val="24"/>
          <w:szCs w:val="24"/>
          <w:lang w:val="sr-Cyrl-RS"/>
        </w:rPr>
        <w:t>БиХ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пружање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техничке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помоћи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вези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робом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двојне</w:t>
      </w:r>
      <w:r w:rsidR="00335CF8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намјене</w:t>
      </w:r>
      <w:r w:rsidR="00206502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наведене</w:t>
      </w:r>
      <w:r w:rsidR="00206502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на</w:t>
      </w:r>
    </w:p>
    <w:p w:rsidR="00335CF8" w:rsidRPr="00EB71CD" w:rsidRDefault="00EB71CD" w:rsidP="00EB71C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</w:t>
      </w:r>
      <w:r w:rsidR="00206502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Листи</w:t>
      </w:r>
      <w:r w:rsidR="002E19E8" w:rsidRPr="00EB71C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A6457" w:rsidRDefault="00EB71CD" w:rsidP="006A64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71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к)</w:t>
      </w:r>
      <w:r w:rsidRPr="00EB71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A645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="00D859AF" w:rsidRPr="00EB71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провоз</w:t>
      </w:r>
      <w:r w:rsidR="000650EF" w:rsidRPr="00EB71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царинским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прописима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уређен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царински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поступак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којем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роба</w:t>
      </w:r>
    </w:p>
    <w:p w:rsidR="006A6457" w:rsidRDefault="006A6457" w:rsidP="006A64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двојне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намјене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БиХ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провози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преко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царинског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подручја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БиХ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копненим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6A6457" w:rsidRDefault="006A6457" w:rsidP="006A64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воденим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ваздушним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комбин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ованим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евозом</w:t>
      </w:r>
      <w:r w:rsidR="00E4189E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E4189E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E4189E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без</w:t>
      </w:r>
      <w:r w:rsidR="00E4189E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претовара</w:t>
      </w:r>
      <w:r w:rsidR="00E4189E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6A6457" w:rsidRDefault="006A6457" w:rsidP="006A64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одредиштем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изван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БиХ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Претовар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подразумијева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истовар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поновни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утовар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или</w:t>
      </w:r>
    </w:p>
    <w:p w:rsidR="000650EF" w:rsidRPr="00EB71CD" w:rsidRDefault="006A6457" w:rsidP="006A645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промјену</w:t>
      </w:r>
      <w:r w:rsidR="00E4189E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средства</w:t>
      </w:r>
      <w:r w:rsidR="00E4189E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промета</w:t>
      </w:r>
      <w:r w:rsidR="00E4189E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E4189E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територији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EB71CD">
        <w:rPr>
          <w:rFonts w:ascii="Times New Roman" w:hAnsi="Times New Roman" w:cs="Times New Roman"/>
          <w:sz w:val="24"/>
          <w:szCs w:val="24"/>
          <w:lang w:val="sr-Cyrl-RS"/>
        </w:rPr>
        <w:t>БиХ</w:t>
      </w:r>
      <w:r w:rsidR="000650EF" w:rsidRPr="00EB71C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A6457" w:rsidRDefault="006A6457" w:rsidP="006A64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6A6457">
        <w:rPr>
          <w:rFonts w:ascii="Times New Roman" w:hAnsi="Times New Roman" w:cs="Times New Roman"/>
          <w:sz w:val="24"/>
          <w:szCs w:val="24"/>
          <w:lang w:val="sr-Cyrl-RS"/>
        </w:rPr>
        <w:t>л)</w:t>
      </w:r>
      <w:r w:rsidRPr="006A64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4D31AC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D859AF" w:rsidRPr="006A6457">
        <w:rPr>
          <w:rFonts w:ascii="Times New Roman" w:hAnsi="Times New Roman" w:cs="Times New Roman"/>
          <w:b/>
          <w:sz w:val="24"/>
          <w:szCs w:val="24"/>
          <w:lang w:val="sr-Cyrl-RS"/>
        </w:rPr>
        <w:t>ндивидуална</w:t>
      </w:r>
      <w:r w:rsidR="00335CF8" w:rsidRPr="006A64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b/>
          <w:sz w:val="24"/>
          <w:szCs w:val="24"/>
          <w:lang w:val="sr-Cyrl-RS"/>
        </w:rPr>
        <w:t>извозна</w:t>
      </w:r>
      <w:r w:rsidR="00335CF8" w:rsidRPr="006A64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b/>
          <w:sz w:val="24"/>
          <w:szCs w:val="24"/>
          <w:lang w:val="sr-Cyrl-RS"/>
        </w:rPr>
        <w:t>дозвола</w:t>
      </w:r>
      <w:r w:rsidR="00335CF8" w:rsidRPr="006A64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подразумијева</w:t>
      </w:r>
      <w:r w:rsidR="002E19E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дозволу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додијељену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једном</w:t>
      </w:r>
    </w:p>
    <w:p w:rsidR="006A6457" w:rsidRDefault="006A6457" w:rsidP="006A64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одређеном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извознику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једног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крајњег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корисника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прима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оца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страној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земљи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335CF8" w:rsidRPr="006A6457" w:rsidRDefault="006A6457" w:rsidP="006A64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обухвата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више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роба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двојном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6A6457">
        <w:rPr>
          <w:rFonts w:ascii="Times New Roman" w:hAnsi="Times New Roman" w:cs="Times New Roman"/>
          <w:sz w:val="24"/>
          <w:szCs w:val="24"/>
          <w:lang w:val="sr-Cyrl-RS"/>
        </w:rPr>
        <w:t>намјеном</w:t>
      </w:r>
      <w:r w:rsidR="00335CF8" w:rsidRPr="006A645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D1EB2" w:rsidRDefault="005D1EB2" w:rsidP="005D1EB2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 </w:t>
      </w:r>
      <w:r w:rsidR="007C2FF8">
        <w:rPr>
          <w:color w:val="1F1A17"/>
          <w:lang w:val="sr-Cyrl-RS"/>
        </w:rPr>
        <w:t>м</w:t>
      </w:r>
      <w:r w:rsidRPr="005D1EB2">
        <w:rPr>
          <w:color w:val="1F1A17"/>
          <w:lang w:val="sr-Cyrl-RS"/>
        </w:rPr>
        <w:t>)</w:t>
      </w:r>
      <w:r>
        <w:rPr>
          <w:b/>
          <w:color w:val="1F1A17"/>
          <w:lang w:val="sr-Cyrl-RS"/>
        </w:rPr>
        <w:t xml:space="preserve">  </w:t>
      </w:r>
      <w:r w:rsidR="004D31AC">
        <w:rPr>
          <w:b/>
          <w:color w:val="1F1A17"/>
          <w:lang w:val="sr-Cyrl-RS"/>
        </w:rPr>
        <w:t>Г</w:t>
      </w:r>
      <w:r w:rsidR="00D859AF" w:rsidRPr="00D27556">
        <w:rPr>
          <w:b/>
          <w:color w:val="1F1A17"/>
          <w:lang w:val="sr-Cyrl-RS"/>
        </w:rPr>
        <w:t>лобална</w:t>
      </w:r>
      <w:r w:rsidR="00335CF8"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извозна</w:t>
      </w:r>
      <w:r w:rsidR="00335CF8"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дозвола</w:t>
      </w:r>
      <w:r w:rsidR="00335CF8"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подразумијева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дозволу</w:t>
      </w:r>
      <w:r w:rsidR="002E19E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додијељену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једном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одређеном</w:t>
      </w:r>
    </w:p>
    <w:p w:rsidR="005D1EB2" w:rsidRDefault="005D1EB2" w:rsidP="005D1EB2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       </w:t>
      </w:r>
      <w:r w:rsidR="00D859AF" w:rsidRPr="00D27556">
        <w:rPr>
          <w:color w:val="1F1A17"/>
          <w:lang w:val="sr-Cyrl-RS"/>
        </w:rPr>
        <w:t>извознику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одређену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врсту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категорију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робе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двојне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намјене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која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може</w:t>
      </w:r>
    </w:p>
    <w:p w:rsidR="005D1EB2" w:rsidRDefault="005D1EB2" w:rsidP="005D1EB2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</w:t>
      </w:r>
      <w:r w:rsidR="00335CF8" w:rsidRPr="00D27556">
        <w:rPr>
          <w:color w:val="1F1A17"/>
          <w:lang w:val="sr-Cyrl-RS"/>
        </w:rPr>
        <w:t xml:space="preserve"> </w:t>
      </w:r>
      <w:r>
        <w:rPr>
          <w:color w:val="1F1A17"/>
          <w:lang w:val="sr-Cyrl-RS"/>
        </w:rPr>
        <w:t xml:space="preserve">          да вриједи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извоз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једном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већем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броју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одређених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крајњих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корисника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</w:t>
      </w:r>
      <w:r w:rsidR="00335CF8" w:rsidRPr="00D27556">
        <w:rPr>
          <w:color w:val="1F1A17"/>
          <w:lang w:val="sr-Cyrl-RS"/>
        </w:rPr>
        <w:t>/</w:t>
      </w:r>
      <w:r w:rsidR="00D859AF"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</w:t>
      </w:r>
    </w:p>
    <w:p w:rsidR="00335CF8" w:rsidRPr="00D27556" w:rsidRDefault="005D1EB2" w:rsidP="005D1EB2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      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једној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више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одређених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страних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земаља</w:t>
      </w:r>
      <w:r w:rsidR="00335CF8" w:rsidRPr="00D27556">
        <w:rPr>
          <w:color w:val="1F1A17"/>
          <w:lang w:val="sr-Cyrl-RS"/>
        </w:rPr>
        <w:t>;</w:t>
      </w:r>
    </w:p>
    <w:p w:rsidR="007C2FF8" w:rsidRDefault="007C2FF8" w:rsidP="007C2FF8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 </w:t>
      </w:r>
      <w:r w:rsidRPr="007C2FF8">
        <w:rPr>
          <w:color w:val="1F1A17"/>
          <w:lang w:val="sr-Cyrl-RS"/>
        </w:rPr>
        <w:t>н)</w:t>
      </w:r>
      <w:r>
        <w:rPr>
          <w:b/>
          <w:color w:val="1F1A17"/>
          <w:lang w:val="sr-Cyrl-RS"/>
        </w:rPr>
        <w:t xml:space="preserve">  </w:t>
      </w:r>
      <w:r w:rsidR="004D31AC">
        <w:rPr>
          <w:b/>
          <w:color w:val="1F1A17"/>
          <w:lang w:val="sr-Cyrl-RS"/>
        </w:rPr>
        <w:t>О</w:t>
      </w:r>
      <w:r>
        <w:rPr>
          <w:b/>
          <w:color w:val="1F1A17"/>
          <w:lang w:val="sr-Cyrl-RS"/>
        </w:rPr>
        <w:t>пшт</w:t>
      </w:r>
      <w:r w:rsidR="00D859AF" w:rsidRPr="00D27556">
        <w:rPr>
          <w:b/>
          <w:color w:val="1F1A17"/>
          <w:lang w:val="sr-Cyrl-RS"/>
        </w:rPr>
        <w:t>а</w:t>
      </w:r>
      <w:r w:rsidR="00335CF8"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извозна</w:t>
      </w:r>
      <w:r w:rsidR="00335CF8"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дозвола</w:t>
      </w:r>
      <w:r w:rsidR="00335CF8"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подразумијева</w:t>
      </w:r>
      <w:r w:rsidR="002E19E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дозволу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извоз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одређене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робе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двојне</w:t>
      </w:r>
    </w:p>
    <w:p w:rsidR="007C2FF8" w:rsidRDefault="007C2FF8" w:rsidP="007C2FF8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      </w:t>
      </w:r>
      <w:r w:rsidR="00D859AF" w:rsidRPr="00D27556">
        <w:rPr>
          <w:color w:val="1F1A17"/>
          <w:lang w:val="sr-Cyrl-RS"/>
        </w:rPr>
        <w:t>намјене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одређене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стране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земље</w:t>
      </w:r>
      <w:r w:rsidR="00335CF8" w:rsidRPr="00D27556">
        <w:rPr>
          <w:color w:val="1F1A17"/>
          <w:lang w:val="sr-Cyrl-RS"/>
        </w:rPr>
        <w:t xml:space="preserve">, </w:t>
      </w:r>
      <w:r w:rsidR="00D859AF" w:rsidRPr="00D27556">
        <w:rPr>
          <w:color w:val="1F1A17"/>
          <w:lang w:val="sr-Cyrl-RS"/>
        </w:rPr>
        <w:t>која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је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расположива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свим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извозницима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који</w:t>
      </w:r>
    </w:p>
    <w:p w:rsidR="007C2FF8" w:rsidRDefault="007C2FF8" w:rsidP="007C2FF8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     </w:t>
      </w:r>
      <w:r w:rsidR="00335CF8" w:rsidRPr="00D27556">
        <w:rPr>
          <w:color w:val="1F1A17"/>
          <w:lang w:val="sr-Cyrl-RS"/>
        </w:rPr>
        <w:t xml:space="preserve"> </w:t>
      </w:r>
      <w:r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поштују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њене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услове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употребу</w:t>
      </w:r>
      <w:r w:rsidR="00335CF8" w:rsidRPr="00D27556">
        <w:rPr>
          <w:color w:val="1F1A17"/>
          <w:lang w:val="sr-Cyrl-RS"/>
        </w:rPr>
        <w:t xml:space="preserve">, </w:t>
      </w:r>
      <w:r w:rsidR="00D859AF" w:rsidRPr="00D27556">
        <w:rPr>
          <w:color w:val="1F1A17"/>
          <w:lang w:val="sr-Cyrl-RS"/>
        </w:rPr>
        <w:t>који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прописани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од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стране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Министарства</w:t>
      </w:r>
      <w:r w:rsidR="006E2455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</w:t>
      </w:r>
    </w:p>
    <w:p w:rsidR="00335CF8" w:rsidRPr="00D27556" w:rsidRDefault="007C2FF8" w:rsidP="007C2FF8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      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објављује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</w:t>
      </w:r>
      <w:r w:rsidR="00335CF8" w:rsidRPr="00D27556">
        <w:rPr>
          <w:color w:val="1F1A17"/>
          <w:lang w:val="sr-Cyrl-RS"/>
        </w:rPr>
        <w:t xml:space="preserve"> “</w:t>
      </w:r>
      <w:r w:rsidR="00D859AF" w:rsidRPr="00D27556">
        <w:rPr>
          <w:color w:val="1F1A17"/>
          <w:lang w:val="sr-Cyrl-RS"/>
        </w:rPr>
        <w:t>Службеном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гласнику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БиХ</w:t>
      </w:r>
      <w:r w:rsidR="00335CF8" w:rsidRPr="00D27556">
        <w:rPr>
          <w:color w:val="1F1A17"/>
          <w:lang w:val="sr-Cyrl-RS"/>
        </w:rPr>
        <w:t>”;</w:t>
      </w:r>
    </w:p>
    <w:p w:rsidR="007C2FF8" w:rsidRDefault="007C2FF8" w:rsidP="007C2FF8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Pr="007C2FF8">
        <w:rPr>
          <w:lang w:val="sr-Cyrl-RS"/>
        </w:rPr>
        <w:t>о)</w:t>
      </w:r>
      <w:r>
        <w:rPr>
          <w:b/>
          <w:lang w:val="sr-Cyrl-RS"/>
        </w:rPr>
        <w:t xml:space="preserve">  </w:t>
      </w:r>
      <w:r w:rsidR="004D31AC">
        <w:rPr>
          <w:b/>
          <w:lang w:val="sr-Cyrl-RS"/>
        </w:rPr>
        <w:t>М</w:t>
      </w:r>
      <w:r w:rsidR="00D859AF" w:rsidRPr="00D27556">
        <w:rPr>
          <w:b/>
          <w:lang w:val="sr-Cyrl-RS"/>
        </w:rPr>
        <w:t>еђународни</w:t>
      </w:r>
      <w:r w:rsidR="002E19E8"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увозни</w:t>
      </w:r>
      <w:r w:rsidR="002E19E8"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цертификат</w:t>
      </w:r>
      <w:r w:rsidR="002E19E8" w:rsidRPr="00D27556">
        <w:rPr>
          <w:b/>
          <w:lang w:val="sr-Cyrl-RS"/>
        </w:rPr>
        <w:t xml:space="preserve"> </w:t>
      </w:r>
      <w:r w:rsidR="00D859AF" w:rsidRPr="00D27556">
        <w:rPr>
          <w:lang w:val="sr-Cyrl-RS"/>
        </w:rPr>
        <w:t>подразумијева</w:t>
      </w:r>
      <w:r w:rsidR="002E19E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исправу</w:t>
      </w:r>
      <w:r w:rsidR="002E19E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додијељену</w:t>
      </w:r>
      <w:r w:rsidR="002E19E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једном</w:t>
      </w:r>
    </w:p>
    <w:p w:rsidR="007C2FF8" w:rsidRDefault="007C2FF8" w:rsidP="007C2FF8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2E19E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одређеном</w:t>
      </w:r>
      <w:r w:rsidR="002E19E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увознику</w:t>
      </w:r>
      <w:r w:rsidR="002E19E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</w:t>
      </w:r>
      <w:r w:rsidR="00517EE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једног</w:t>
      </w:r>
      <w:r w:rsidR="00517EE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крајњег</w:t>
      </w:r>
      <w:r w:rsidR="00517EE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корисника</w:t>
      </w:r>
      <w:r w:rsidR="00517EE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или</w:t>
      </w:r>
      <w:r w:rsidR="00517EE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прима</w:t>
      </w:r>
      <w:r>
        <w:rPr>
          <w:lang w:val="sr-Cyrl-RS"/>
        </w:rPr>
        <w:t>оца</w:t>
      </w:r>
      <w:r w:rsidR="00517EE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</w:t>
      </w:r>
      <w:r w:rsidR="00511262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БиХ</w:t>
      </w:r>
      <w:r w:rsidR="00036F4A" w:rsidRPr="00D27556">
        <w:rPr>
          <w:lang w:val="sr-Cyrl-RS"/>
        </w:rPr>
        <w:t>,</w:t>
      </w:r>
      <w:r w:rsidR="00511262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који</w:t>
      </w:r>
      <w:r w:rsidR="00517EE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обухвата</w:t>
      </w:r>
    </w:p>
    <w:p w:rsidR="002D2326" w:rsidRPr="00D27556" w:rsidRDefault="007C2FF8" w:rsidP="007C2FF8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D859AF" w:rsidRPr="00D27556">
        <w:rPr>
          <w:lang w:val="sr-Cyrl-RS"/>
        </w:rPr>
        <w:t>једну</w:t>
      </w:r>
      <w:r w:rsidR="00517EE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или</w:t>
      </w:r>
      <w:r w:rsidR="00517EE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више</w:t>
      </w:r>
      <w:r w:rsidR="00517EE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ставки</w:t>
      </w:r>
      <w:r w:rsidR="00517EE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роба</w:t>
      </w:r>
      <w:r w:rsidR="009A3A5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двојне</w:t>
      </w:r>
      <w:r w:rsidR="00517EE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намјене</w:t>
      </w:r>
      <w:r w:rsidR="00517EE5" w:rsidRPr="00D27556">
        <w:rPr>
          <w:lang w:val="sr-Cyrl-RS"/>
        </w:rPr>
        <w:t>;</w:t>
      </w:r>
    </w:p>
    <w:p w:rsidR="007C2FF8" w:rsidRDefault="007C2FF8" w:rsidP="007C2FF8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bs-Cyrl-BA"/>
        </w:rPr>
        <w:t xml:space="preserve">         </w:t>
      </w:r>
      <w:r w:rsidRPr="007C2FF8">
        <w:rPr>
          <w:lang w:val="bs-Cyrl-BA"/>
        </w:rPr>
        <w:t>п)</w:t>
      </w:r>
      <w:r w:rsidRPr="007C2FF8">
        <w:rPr>
          <w:b/>
          <w:lang w:val="bs-Cyrl-BA"/>
        </w:rPr>
        <w:t xml:space="preserve"> </w:t>
      </w:r>
      <w:r>
        <w:rPr>
          <w:b/>
          <w:lang w:val="bs-Cyrl-BA"/>
        </w:rPr>
        <w:t xml:space="preserve">  </w:t>
      </w:r>
      <w:r w:rsidR="004D31AC">
        <w:rPr>
          <w:b/>
          <w:lang w:val="sr-Cyrl-RS"/>
        </w:rPr>
        <w:t>П</w:t>
      </w:r>
      <w:r w:rsidR="00D859AF" w:rsidRPr="007C2FF8">
        <w:rPr>
          <w:b/>
          <w:lang w:val="sr-Cyrl-RS"/>
        </w:rPr>
        <w:t>отврда</w:t>
      </w:r>
      <w:r w:rsidR="00EE0907" w:rsidRPr="007C2FF8">
        <w:rPr>
          <w:b/>
          <w:lang w:val="sr-Cyrl-RS"/>
        </w:rPr>
        <w:t xml:space="preserve"> </w:t>
      </w:r>
      <w:r w:rsidR="00D859AF" w:rsidRPr="007C2FF8">
        <w:rPr>
          <w:b/>
          <w:lang w:val="sr-Cyrl-RS"/>
        </w:rPr>
        <w:t>о</w:t>
      </w:r>
      <w:r w:rsidR="00EE0907" w:rsidRPr="007C2FF8">
        <w:rPr>
          <w:b/>
          <w:lang w:val="sr-Cyrl-RS"/>
        </w:rPr>
        <w:t xml:space="preserve"> </w:t>
      </w:r>
      <w:r w:rsidR="00D859AF" w:rsidRPr="007C2FF8">
        <w:rPr>
          <w:b/>
          <w:lang w:val="sr-Cyrl-RS"/>
        </w:rPr>
        <w:t>пријему</w:t>
      </w:r>
      <w:r w:rsidR="00EE0907" w:rsidRPr="007C2FF8">
        <w:rPr>
          <w:b/>
          <w:lang w:val="sr-Cyrl-RS"/>
        </w:rPr>
        <w:t xml:space="preserve"> </w:t>
      </w:r>
      <w:r w:rsidR="00D859AF" w:rsidRPr="007C2FF8">
        <w:rPr>
          <w:b/>
          <w:lang w:val="sr-Cyrl-RS"/>
        </w:rPr>
        <w:t>робе</w:t>
      </w:r>
      <w:r w:rsidR="00EE0907" w:rsidRPr="007C2FF8">
        <w:rPr>
          <w:b/>
          <w:lang w:val="sr-Cyrl-RS"/>
        </w:rPr>
        <w:t xml:space="preserve"> </w:t>
      </w:r>
      <w:r w:rsidR="00D859AF" w:rsidRPr="007C2FF8">
        <w:rPr>
          <w:b/>
          <w:lang w:val="sr-Cyrl-RS"/>
        </w:rPr>
        <w:t>двојне</w:t>
      </w:r>
      <w:r w:rsidR="00EE0907" w:rsidRPr="007C2FF8">
        <w:rPr>
          <w:b/>
          <w:lang w:val="sr-Cyrl-RS"/>
        </w:rPr>
        <w:t xml:space="preserve"> </w:t>
      </w:r>
      <w:r w:rsidR="00D859AF" w:rsidRPr="007C2FF8">
        <w:rPr>
          <w:b/>
          <w:lang w:val="sr-Cyrl-RS"/>
        </w:rPr>
        <w:t>намјене</w:t>
      </w:r>
      <w:r w:rsidR="00EE0907" w:rsidRPr="007C2FF8">
        <w:rPr>
          <w:lang w:val="sr-Cyrl-RS"/>
        </w:rPr>
        <w:t xml:space="preserve"> (</w:t>
      </w:r>
      <w:r>
        <w:rPr>
          <w:lang w:val="sr-Cyrl-RS"/>
        </w:rPr>
        <w:t>Deliver</w:t>
      </w:r>
      <w:r w:rsidR="00EE0907" w:rsidRPr="007C2FF8">
        <w:rPr>
          <w:lang w:val="sr-Cyrl-RS"/>
        </w:rPr>
        <w:t xml:space="preserve">y </w:t>
      </w:r>
      <w:r>
        <w:rPr>
          <w:lang w:val="sr-Cyrl-RS"/>
        </w:rPr>
        <w:t>Verification</w:t>
      </w:r>
      <w:r w:rsidR="00EE0907" w:rsidRPr="007C2FF8">
        <w:rPr>
          <w:lang w:val="sr-Cyrl-RS"/>
        </w:rPr>
        <w:t xml:space="preserve"> </w:t>
      </w:r>
      <w:r>
        <w:rPr>
          <w:lang w:val="sr-Cyrl-RS"/>
        </w:rPr>
        <w:t>Certificate</w:t>
      </w:r>
      <w:r w:rsidR="00EE0907" w:rsidRPr="007C2FF8">
        <w:rPr>
          <w:lang w:val="sr-Cyrl-RS"/>
        </w:rPr>
        <w:t xml:space="preserve">) </w:t>
      </w:r>
    </w:p>
    <w:p w:rsidR="007C2FF8" w:rsidRDefault="007C2FF8" w:rsidP="007C2FF8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="00D859AF" w:rsidRPr="007C2FF8">
        <w:rPr>
          <w:lang w:val="sr-Cyrl-RS"/>
        </w:rPr>
        <w:t>подразумијева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исправу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која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се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издаје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у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сврху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потврђивања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да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је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роба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двојне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намјене</w:t>
      </w:r>
    </w:p>
    <w:p w:rsidR="00EE0907" w:rsidRPr="007C2FF8" w:rsidRDefault="007C2FF8" w:rsidP="007C2FF8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стигла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на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крајње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одредиште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наведено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у</w:t>
      </w:r>
      <w:r w:rsidR="00EE0907" w:rsidRPr="007C2FF8">
        <w:rPr>
          <w:lang w:val="sr-Cyrl-RS"/>
        </w:rPr>
        <w:t xml:space="preserve"> </w:t>
      </w:r>
      <w:r w:rsidR="00D859AF" w:rsidRPr="007C2FF8">
        <w:rPr>
          <w:lang w:val="sr-Cyrl-RS"/>
        </w:rPr>
        <w:t>исправи</w:t>
      </w:r>
      <w:r>
        <w:rPr>
          <w:lang w:val="sr-Cyrl-RS"/>
        </w:rPr>
        <w:t>;</w:t>
      </w:r>
      <w:r w:rsidR="00862B5B">
        <w:rPr>
          <w:lang w:val="sr-Cyrl-RS"/>
        </w:rPr>
        <w:t xml:space="preserve"> и</w:t>
      </w:r>
    </w:p>
    <w:p w:rsidR="007C2FF8" w:rsidRDefault="007C2FF8" w:rsidP="007C2FF8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 </w:t>
      </w:r>
      <w:r w:rsidRPr="007C2FF8">
        <w:rPr>
          <w:color w:val="1F1A17"/>
          <w:lang w:val="sr-Cyrl-RS"/>
        </w:rPr>
        <w:t>р)</w:t>
      </w:r>
      <w:r w:rsidRPr="007C2FF8">
        <w:rPr>
          <w:b/>
          <w:color w:val="1F1A17"/>
          <w:lang w:val="sr-Cyrl-RS"/>
        </w:rPr>
        <w:t xml:space="preserve"> </w:t>
      </w:r>
      <w:r>
        <w:rPr>
          <w:b/>
          <w:color w:val="1F1A17"/>
          <w:lang w:val="sr-Cyrl-RS"/>
        </w:rPr>
        <w:t xml:space="preserve">  спољн</w:t>
      </w:r>
      <w:r w:rsidR="00D859AF" w:rsidRPr="007C2FF8">
        <w:rPr>
          <w:b/>
          <w:color w:val="1F1A17"/>
          <w:lang w:val="sr-Cyrl-RS"/>
        </w:rPr>
        <w:t>отрговински</w:t>
      </w:r>
      <w:r w:rsidR="00335CF8" w:rsidRPr="007C2FF8">
        <w:rPr>
          <w:b/>
          <w:color w:val="1F1A17"/>
          <w:lang w:val="sr-Cyrl-RS"/>
        </w:rPr>
        <w:t xml:space="preserve"> </w:t>
      </w:r>
      <w:r w:rsidR="00D859AF" w:rsidRPr="007C2FF8">
        <w:rPr>
          <w:b/>
          <w:color w:val="1F1A17"/>
          <w:lang w:val="sr-Cyrl-RS"/>
        </w:rPr>
        <w:t>промет</w:t>
      </w:r>
      <w:r w:rsidR="00335CF8" w:rsidRPr="007C2FF8">
        <w:rPr>
          <w:b/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подразумијева</w:t>
      </w:r>
      <w:r w:rsidR="00C57A2F" w:rsidRPr="007C2FF8">
        <w:rPr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извоз</w:t>
      </w:r>
      <w:r w:rsidR="00C57A2F" w:rsidRPr="007C2FF8">
        <w:rPr>
          <w:color w:val="1F1A17"/>
          <w:lang w:val="sr-Cyrl-RS"/>
        </w:rPr>
        <w:t xml:space="preserve">, </w:t>
      </w:r>
      <w:r w:rsidR="00D859AF" w:rsidRPr="007C2FF8">
        <w:rPr>
          <w:color w:val="1F1A17"/>
          <w:lang w:val="sr-Cyrl-RS"/>
        </w:rPr>
        <w:t>провоз</w:t>
      </w:r>
      <w:r w:rsidR="00C57A2F" w:rsidRPr="007C2FF8">
        <w:rPr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и</w:t>
      </w:r>
      <w:r w:rsidR="00C57A2F" w:rsidRPr="007C2FF8">
        <w:rPr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брокеринг</w:t>
      </w:r>
      <w:r w:rsidR="00335CF8" w:rsidRPr="007C2FF8">
        <w:rPr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робе</w:t>
      </w:r>
      <w:r w:rsidR="00335CF8" w:rsidRPr="007C2FF8">
        <w:rPr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двојне</w:t>
      </w:r>
    </w:p>
    <w:p w:rsidR="00517EE5" w:rsidRPr="007C2FF8" w:rsidRDefault="007C2FF8" w:rsidP="007C2FF8">
      <w:pPr>
        <w:widowControl w:val="0"/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jc w:val="both"/>
        <w:rPr>
          <w:b/>
          <w:color w:val="1F1A17"/>
          <w:lang w:val="sr-Cyrl-RS"/>
        </w:rPr>
      </w:pPr>
      <w:r>
        <w:rPr>
          <w:color w:val="1F1A17"/>
          <w:lang w:val="sr-Cyrl-RS"/>
        </w:rPr>
        <w:t xml:space="preserve">              </w:t>
      </w:r>
      <w:r w:rsidR="00335CF8" w:rsidRPr="007C2FF8">
        <w:rPr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намјене</w:t>
      </w:r>
      <w:r w:rsidR="00C57A2F" w:rsidRPr="007C2FF8">
        <w:rPr>
          <w:color w:val="1F1A17"/>
          <w:lang w:val="sr-Cyrl-RS"/>
        </w:rPr>
        <w:t>,</w:t>
      </w:r>
      <w:r w:rsidR="00335CF8" w:rsidRPr="007C2FF8">
        <w:rPr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те</w:t>
      </w:r>
      <w:r w:rsidR="00335CF8" w:rsidRPr="007C2FF8">
        <w:rPr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пружање</w:t>
      </w:r>
      <w:r w:rsidR="00335CF8" w:rsidRPr="007C2FF8">
        <w:rPr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техничке</w:t>
      </w:r>
      <w:r w:rsidR="00335CF8" w:rsidRPr="007C2FF8">
        <w:rPr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помоћи</w:t>
      </w:r>
      <w:r w:rsidR="00335CF8" w:rsidRPr="007C2FF8">
        <w:rPr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у</w:t>
      </w:r>
      <w:r w:rsidR="00335CF8" w:rsidRPr="007C2FF8">
        <w:rPr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вези</w:t>
      </w:r>
      <w:r w:rsidR="00335CF8" w:rsidRPr="007C2FF8">
        <w:rPr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с</w:t>
      </w:r>
      <w:r>
        <w:rPr>
          <w:color w:val="1F1A17"/>
          <w:lang w:val="sr-Cyrl-RS"/>
        </w:rPr>
        <w:t>а</w:t>
      </w:r>
      <w:r w:rsidR="00335CF8" w:rsidRPr="007C2FF8">
        <w:rPr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робом</w:t>
      </w:r>
      <w:r w:rsidR="00335CF8" w:rsidRPr="007C2FF8">
        <w:rPr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двојне</w:t>
      </w:r>
      <w:r w:rsidR="00335CF8" w:rsidRPr="007C2FF8">
        <w:rPr>
          <w:color w:val="1F1A17"/>
          <w:lang w:val="sr-Cyrl-RS"/>
        </w:rPr>
        <w:t xml:space="preserve"> </w:t>
      </w:r>
      <w:r w:rsidR="00D859AF" w:rsidRPr="007C2FF8">
        <w:rPr>
          <w:color w:val="1F1A17"/>
          <w:lang w:val="sr-Cyrl-RS"/>
        </w:rPr>
        <w:t>намјене</w:t>
      </w:r>
      <w:r w:rsidR="00335CF8" w:rsidRPr="007C2FF8">
        <w:rPr>
          <w:color w:val="1F1A17"/>
          <w:lang w:val="sr-Cyrl-RS"/>
        </w:rPr>
        <w:t>.</w:t>
      </w:r>
    </w:p>
    <w:p w:rsidR="00335CF8" w:rsidRPr="00D27556" w:rsidRDefault="00335CF8" w:rsidP="00335CF8">
      <w:pPr>
        <w:outlineLvl w:val="0"/>
        <w:rPr>
          <w:color w:val="1F1A17"/>
          <w:lang w:val="sr-Cyrl-RS"/>
        </w:rPr>
      </w:pPr>
    </w:p>
    <w:p w:rsidR="00335CF8" w:rsidRPr="00D27556" w:rsidRDefault="00D859AF" w:rsidP="00335CF8">
      <w:pPr>
        <w:jc w:val="center"/>
        <w:outlineLvl w:val="0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CB02D0" w:rsidRPr="00D27556">
        <w:rPr>
          <w:b/>
          <w:color w:val="1F1A17"/>
          <w:lang w:val="sr-Cyrl-RS"/>
        </w:rPr>
        <w:t xml:space="preserve"> 4</w:t>
      </w:r>
      <w:r w:rsidR="00335CF8" w:rsidRPr="00D27556">
        <w:rPr>
          <w:b/>
          <w:color w:val="1F1A17"/>
          <w:lang w:val="sr-Cyrl-RS"/>
        </w:rPr>
        <w:t>.</w:t>
      </w:r>
    </w:p>
    <w:p w:rsidR="00335CF8" w:rsidRPr="00D27556" w:rsidRDefault="00335CF8" w:rsidP="00335CF8">
      <w:pPr>
        <w:jc w:val="center"/>
        <w:outlineLvl w:val="0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(</w:t>
      </w:r>
      <w:r w:rsidR="00D859AF" w:rsidRPr="00D27556">
        <w:rPr>
          <w:b/>
          <w:color w:val="1F1A17"/>
          <w:lang w:val="sr-Cyrl-RS"/>
        </w:rPr>
        <w:t>Листа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робе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двојне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намјене</w:t>
      </w:r>
      <w:r w:rsidRPr="00D27556">
        <w:rPr>
          <w:b/>
          <w:color w:val="1F1A17"/>
          <w:lang w:val="sr-Cyrl-RS"/>
        </w:rPr>
        <w:t>)</w:t>
      </w:r>
    </w:p>
    <w:p w:rsidR="002E19E8" w:rsidRPr="00D27556" w:rsidRDefault="002E19E8" w:rsidP="00335CF8">
      <w:pPr>
        <w:jc w:val="center"/>
        <w:outlineLvl w:val="0"/>
        <w:rPr>
          <w:b/>
          <w:color w:val="1F1A17"/>
          <w:lang w:val="sr-Cyrl-RS"/>
        </w:rPr>
      </w:pPr>
    </w:p>
    <w:p w:rsidR="00335CF8" w:rsidRPr="00D27556" w:rsidRDefault="00D859AF" w:rsidP="000B5A96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bCs/>
          <w:color w:val="1F1A17"/>
          <w:lang w:val="sr-Cyrl-RS"/>
        </w:rPr>
      </w:pPr>
      <w:r w:rsidRPr="00D27556">
        <w:rPr>
          <w:rStyle w:val="Strong"/>
          <w:b w:val="0"/>
          <w:color w:val="000000"/>
          <w:lang w:val="sr-Cyrl-RS"/>
        </w:rPr>
        <w:t>Министарство</w:t>
      </w:r>
      <w:r w:rsidR="00335CF8" w:rsidRPr="00D27556">
        <w:rPr>
          <w:rStyle w:val="Strong"/>
          <w:b w:val="0"/>
          <w:color w:val="000000"/>
          <w:lang w:val="sr-Cyrl-RS"/>
        </w:rPr>
        <w:t xml:space="preserve"> </w:t>
      </w:r>
      <w:r w:rsidR="007C2FF8">
        <w:rPr>
          <w:rStyle w:val="Strong"/>
          <w:b w:val="0"/>
          <w:color w:val="000000"/>
          <w:lang w:val="sr-Cyrl-RS"/>
        </w:rPr>
        <w:t>спољне</w:t>
      </w:r>
      <w:r w:rsidR="00957C13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трговини</w:t>
      </w:r>
      <w:r w:rsidR="00957C13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економских</w:t>
      </w:r>
      <w:r w:rsidR="00957C13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односа</w:t>
      </w:r>
      <w:r w:rsidR="00957C13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Босне</w:t>
      </w:r>
      <w:r w:rsidR="008942FA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и</w:t>
      </w:r>
      <w:r w:rsidR="008942FA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Херцеговине</w:t>
      </w:r>
      <w:r w:rsidR="00957C13" w:rsidRPr="00D27556">
        <w:rPr>
          <w:rStyle w:val="Strong"/>
          <w:b w:val="0"/>
          <w:color w:val="000000"/>
          <w:lang w:val="sr-Cyrl-RS"/>
        </w:rPr>
        <w:t xml:space="preserve"> (</w:t>
      </w:r>
      <w:r w:rsidRPr="00D27556">
        <w:rPr>
          <w:rStyle w:val="Strong"/>
          <w:b w:val="0"/>
          <w:color w:val="000000"/>
          <w:lang w:val="sr-Cyrl-RS"/>
        </w:rPr>
        <w:t>у</w:t>
      </w:r>
      <w:r w:rsidR="00957C13" w:rsidRPr="00D27556">
        <w:rPr>
          <w:rStyle w:val="Strong"/>
          <w:b w:val="0"/>
          <w:color w:val="000000"/>
          <w:lang w:val="sr-Cyrl-RS"/>
        </w:rPr>
        <w:t xml:space="preserve"> </w:t>
      </w:r>
      <w:r w:rsidR="007C2FF8">
        <w:rPr>
          <w:rStyle w:val="Strong"/>
          <w:b w:val="0"/>
          <w:color w:val="000000"/>
          <w:lang w:val="sr-Cyrl-RS"/>
        </w:rPr>
        <w:t>даљ</w:t>
      </w:r>
      <w:r w:rsidRPr="00D27556">
        <w:rPr>
          <w:rStyle w:val="Strong"/>
          <w:b w:val="0"/>
          <w:color w:val="000000"/>
          <w:lang w:val="sr-Cyrl-RS"/>
        </w:rPr>
        <w:t>ем</w:t>
      </w:r>
      <w:r w:rsidR="00957C13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тексту</w:t>
      </w:r>
      <w:r w:rsidR="00957C13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Министарство</w:t>
      </w:r>
      <w:r w:rsidR="00957C13" w:rsidRPr="00D27556">
        <w:rPr>
          <w:rStyle w:val="Strong"/>
          <w:b w:val="0"/>
          <w:color w:val="000000"/>
          <w:lang w:val="sr-Cyrl-RS"/>
        </w:rPr>
        <w:t xml:space="preserve">) </w:t>
      </w:r>
      <w:r w:rsidRPr="00D27556">
        <w:rPr>
          <w:rStyle w:val="Strong"/>
          <w:b w:val="0"/>
          <w:color w:val="000000"/>
          <w:lang w:val="sr-Cyrl-RS"/>
        </w:rPr>
        <w:t>објављује</w:t>
      </w:r>
      <w:r w:rsidR="00335CF8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у</w:t>
      </w:r>
      <w:r w:rsidR="00335CF8" w:rsidRPr="00D27556">
        <w:rPr>
          <w:rStyle w:val="Strong"/>
          <w:b w:val="0"/>
          <w:color w:val="000000"/>
          <w:lang w:val="sr-Cyrl-RS"/>
        </w:rPr>
        <w:t xml:space="preserve"> „</w:t>
      </w:r>
      <w:r w:rsidRPr="00D27556">
        <w:rPr>
          <w:rStyle w:val="Strong"/>
          <w:b w:val="0"/>
          <w:color w:val="000000"/>
          <w:lang w:val="sr-Cyrl-RS"/>
        </w:rPr>
        <w:t>Службеном</w:t>
      </w:r>
      <w:r w:rsidR="00335CF8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гласнику</w:t>
      </w:r>
      <w:r w:rsidR="00335CF8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БиХ</w:t>
      </w:r>
      <w:r w:rsidR="00335CF8" w:rsidRPr="00D27556">
        <w:rPr>
          <w:rStyle w:val="Strong"/>
          <w:b w:val="0"/>
          <w:color w:val="000000"/>
          <w:lang w:val="sr-Cyrl-RS"/>
        </w:rPr>
        <w:t xml:space="preserve">“ </w:t>
      </w:r>
      <w:r w:rsidRPr="00D27556">
        <w:rPr>
          <w:rStyle w:val="Strong"/>
          <w:b w:val="0"/>
          <w:color w:val="000000"/>
          <w:lang w:val="sr-Cyrl-RS"/>
        </w:rPr>
        <w:t>Листу</w:t>
      </w:r>
      <w:r w:rsidR="00335CF8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робе</w:t>
      </w:r>
      <w:r w:rsidR="00335CF8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двојне</w:t>
      </w:r>
      <w:r w:rsidR="00335CF8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намјене</w:t>
      </w:r>
      <w:r w:rsidR="00335CF8" w:rsidRPr="00D27556">
        <w:rPr>
          <w:rStyle w:val="Strong"/>
          <w:b w:val="0"/>
          <w:color w:val="000000"/>
          <w:lang w:val="sr-Cyrl-RS"/>
        </w:rPr>
        <w:t xml:space="preserve"> </w:t>
      </w:r>
      <w:r w:rsidR="00166D80" w:rsidRPr="00D27556">
        <w:rPr>
          <w:rStyle w:val="Strong"/>
          <w:b w:val="0"/>
          <w:color w:val="000000"/>
          <w:lang w:val="sr-Cyrl-RS"/>
        </w:rPr>
        <w:t>(</w:t>
      </w:r>
      <w:r w:rsidRPr="00D27556">
        <w:rPr>
          <w:rStyle w:val="Strong"/>
          <w:b w:val="0"/>
          <w:color w:val="000000"/>
          <w:lang w:val="sr-Cyrl-RS"/>
        </w:rPr>
        <w:t>у</w:t>
      </w:r>
      <w:r w:rsidR="00166D80" w:rsidRPr="00D27556">
        <w:rPr>
          <w:rStyle w:val="Strong"/>
          <w:b w:val="0"/>
          <w:color w:val="000000"/>
          <w:lang w:val="sr-Cyrl-RS"/>
        </w:rPr>
        <w:t xml:space="preserve"> </w:t>
      </w:r>
      <w:r w:rsidR="007C2FF8">
        <w:rPr>
          <w:rStyle w:val="Strong"/>
          <w:b w:val="0"/>
          <w:color w:val="000000"/>
          <w:lang w:val="sr-Cyrl-RS"/>
        </w:rPr>
        <w:t>даљ</w:t>
      </w:r>
      <w:r w:rsidRPr="00D27556">
        <w:rPr>
          <w:rStyle w:val="Strong"/>
          <w:b w:val="0"/>
          <w:color w:val="000000"/>
          <w:lang w:val="sr-Cyrl-RS"/>
        </w:rPr>
        <w:t>ем</w:t>
      </w:r>
      <w:r w:rsidR="00166D80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тексту</w:t>
      </w:r>
      <w:r w:rsidR="00166D80" w:rsidRPr="00D27556">
        <w:rPr>
          <w:rStyle w:val="Strong"/>
          <w:b w:val="0"/>
          <w:color w:val="000000"/>
          <w:lang w:val="sr-Cyrl-RS"/>
        </w:rPr>
        <w:t xml:space="preserve">: </w:t>
      </w:r>
      <w:r w:rsidRPr="00D27556">
        <w:rPr>
          <w:rStyle w:val="Strong"/>
          <w:b w:val="0"/>
          <w:color w:val="000000"/>
          <w:lang w:val="sr-Cyrl-RS"/>
        </w:rPr>
        <w:t>Листа</w:t>
      </w:r>
      <w:r w:rsidR="00166D80" w:rsidRPr="00D27556">
        <w:rPr>
          <w:rStyle w:val="Strong"/>
          <w:b w:val="0"/>
          <w:color w:val="000000"/>
          <w:lang w:val="sr-Cyrl-RS"/>
        </w:rPr>
        <w:t xml:space="preserve">) </w:t>
      </w:r>
      <w:r w:rsidRPr="00D27556">
        <w:rPr>
          <w:rStyle w:val="Strong"/>
          <w:b w:val="0"/>
          <w:color w:val="000000"/>
          <w:lang w:val="sr-Cyrl-RS"/>
        </w:rPr>
        <w:t>која</w:t>
      </w:r>
      <w:r w:rsidR="00335CF8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је</w:t>
      </w:r>
      <w:r w:rsidR="00335CF8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службени</w:t>
      </w:r>
      <w:r w:rsidR="00335CF8" w:rsidRPr="00D27556">
        <w:rPr>
          <w:bCs/>
          <w:color w:val="1F1A17"/>
          <w:lang w:val="sr-Cyrl-RS"/>
        </w:rPr>
        <w:t xml:space="preserve"> </w:t>
      </w:r>
      <w:r w:rsidR="007C2FF8">
        <w:rPr>
          <w:bCs/>
          <w:color w:val="1F1A17"/>
          <w:lang w:val="sr-Cyrl-RS"/>
        </w:rPr>
        <w:t>пр</w:t>
      </w:r>
      <w:r w:rsidRPr="00D27556">
        <w:rPr>
          <w:bCs/>
          <w:color w:val="1F1A17"/>
          <w:lang w:val="sr-Cyrl-RS"/>
        </w:rPr>
        <w:t>евод</w:t>
      </w:r>
      <w:r w:rsidR="00335CF8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релевантне</w:t>
      </w:r>
      <w:r w:rsidR="00335CF8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Листе</w:t>
      </w:r>
      <w:r w:rsidR="00335CF8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ставки</w:t>
      </w:r>
      <w:r w:rsidR="00335CF8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двојне</w:t>
      </w:r>
      <w:r w:rsidR="00335CF8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намјене</w:t>
      </w:r>
      <w:r w:rsidR="00335CF8" w:rsidRPr="00D27556">
        <w:rPr>
          <w:bCs/>
          <w:color w:val="1F1A17"/>
          <w:lang w:val="sr-Cyrl-RS"/>
        </w:rPr>
        <w:t xml:space="preserve"> (</w:t>
      </w:r>
      <w:r w:rsidR="007C2FF8">
        <w:rPr>
          <w:bCs/>
          <w:color w:val="1F1A17"/>
          <w:lang w:val="sr-Cyrl-RS"/>
        </w:rPr>
        <w:t>List</w:t>
      </w:r>
      <w:r w:rsidR="00335CF8" w:rsidRPr="00D27556">
        <w:rPr>
          <w:bCs/>
          <w:color w:val="1F1A17"/>
          <w:lang w:val="sr-Cyrl-RS"/>
        </w:rPr>
        <w:t xml:space="preserve"> </w:t>
      </w:r>
      <w:r w:rsidR="007C2FF8">
        <w:rPr>
          <w:bCs/>
          <w:color w:val="1F1A17"/>
          <w:lang w:val="sr-Cyrl-RS"/>
        </w:rPr>
        <w:t>of</w:t>
      </w:r>
      <w:r w:rsidR="00335CF8" w:rsidRPr="00D27556">
        <w:rPr>
          <w:bCs/>
          <w:color w:val="1F1A17"/>
          <w:lang w:val="sr-Cyrl-RS"/>
        </w:rPr>
        <w:t xml:space="preserve"> </w:t>
      </w:r>
      <w:r w:rsidR="007C2FF8">
        <w:rPr>
          <w:bCs/>
          <w:color w:val="1F1A17"/>
          <w:lang w:val="sr-Cyrl-RS"/>
        </w:rPr>
        <w:t>Dual</w:t>
      </w:r>
      <w:r w:rsidR="00A96F27" w:rsidRPr="00D27556">
        <w:rPr>
          <w:bCs/>
          <w:color w:val="1F1A17"/>
          <w:lang w:val="sr-Cyrl-RS"/>
        </w:rPr>
        <w:t>-</w:t>
      </w:r>
      <w:r w:rsidR="007C2FF8">
        <w:rPr>
          <w:bCs/>
          <w:color w:val="1F1A17"/>
          <w:lang w:val="sr-Cyrl-RS"/>
        </w:rPr>
        <w:t>Use</w:t>
      </w:r>
      <w:r w:rsidR="00A96F27" w:rsidRPr="00D27556">
        <w:rPr>
          <w:bCs/>
          <w:color w:val="1F1A17"/>
          <w:lang w:val="sr-Cyrl-RS"/>
        </w:rPr>
        <w:t xml:space="preserve"> </w:t>
      </w:r>
      <w:r w:rsidR="007C2FF8">
        <w:rPr>
          <w:bCs/>
          <w:color w:val="1F1A17"/>
          <w:lang w:val="sr-Cyrl-RS"/>
        </w:rPr>
        <w:t>Items</w:t>
      </w:r>
      <w:r w:rsidR="00A96F27" w:rsidRPr="00D27556">
        <w:rPr>
          <w:bCs/>
          <w:color w:val="1F1A17"/>
          <w:lang w:val="sr-Cyrl-RS"/>
        </w:rPr>
        <w:t xml:space="preserve">) </w:t>
      </w:r>
      <w:r w:rsidRPr="00D27556">
        <w:rPr>
          <w:bCs/>
          <w:color w:val="1F1A17"/>
          <w:lang w:val="sr-Cyrl-RS"/>
        </w:rPr>
        <w:t>Европске</w:t>
      </w:r>
      <w:r w:rsidR="00A96F27" w:rsidRPr="00D27556">
        <w:rPr>
          <w:bCs/>
          <w:color w:val="1F1A17"/>
          <w:lang w:val="sr-Cyrl-RS"/>
        </w:rPr>
        <w:t xml:space="preserve"> </w:t>
      </w:r>
      <w:r w:rsidRPr="00D27556">
        <w:rPr>
          <w:bCs/>
          <w:color w:val="1F1A17"/>
          <w:lang w:val="sr-Cyrl-RS"/>
        </w:rPr>
        <w:t>уније</w:t>
      </w:r>
      <w:r w:rsidR="00A96F27" w:rsidRPr="00D27556">
        <w:rPr>
          <w:bCs/>
          <w:color w:val="1F1A17"/>
          <w:lang w:val="sr-Cyrl-RS"/>
        </w:rPr>
        <w:t>.</w:t>
      </w:r>
    </w:p>
    <w:p w:rsidR="00957C13" w:rsidRPr="00D27556" w:rsidRDefault="00957C13" w:rsidP="00957C13">
      <w:pPr>
        <w:pStyle w:val="NormalWeb"/>
        <w:spacing w:before="0" w:beforeAutospacing="0" w:after="0" w:afterAutospacing="0"/>
        <w:jc w:val="both"/>
        <w:rPr>
          <w:bCs/>
          <w:color w:val="1F1A17"/>
          <w:lang w:val="sr-Cyrl-RS"/>
        </w:rPr>
      </w:pPr>
    </w:p>
    <w:p w:rsidR="00957C13" w:rsidRPr="00D27556" w:rsidRDefault="00D859AF" w:rsidP="000B5A96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bCs/>
          <w:lang w:val="sr-Cyrl-RS"/>
        </w:rPr>
      </w:pPr>
      <w:r w:rsidRPr="00D27556">
        <w:rPr>
          <w:bCs/>
          <w:lang w:val="sr-Cyrl-RS"/>
        </w:rPr>
        <w:t>За</w:t>
      </w:r>
      <w:r w:rsidR="00957C13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извоз</w:t>
      </w:r>
      <w:r w:rsidR="00957C13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робе</w:t>
      </w:r>
      <w:r w:rsidR="00957C13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двојне</w:t>
      </w:r>
      <w:r w:rsidR="00957C13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намјене</w:t>
      </w:r>
      <w:r w:rsidR="00957C13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наведене</w:t>
      </w:r>
      <w:r w:rsidR="00957C13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на</w:t>
      </w:r>
      <w:r w:rsidR="00957C13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Листи</w:t>
      </w:r>
      <w:r w:rsidR="00957C13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потребна</w:t>
      </w:r>
      <w:r w:rsidR="00957C13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је</w:t>
      </w:r>
      <w:r w:rsidR="00957C13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дозвола</w:t>
      </w:r>
      <w:r w:rsidR="00D76DAB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из</w:t>
      </w:r>
      <w:r w:rsidR="00D76DAB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члана</w:t>
      </w:r>
      <w:r w:rsidR="00D76DAB" w:rsidRPr="00D27556">
        <w:rPr>
          <w:bCs/>
          <w:lang w:val="sr-Cyrl-RS"/>
        </w:rPr>
        <w:t xml:space="preserve"> 10. </w:t>
      </w:r>
      <w:r w:rsidRPr="00D27556">
        <w:rPr>
          <w:bCs/>
          <w:lang w:val="sr-Cyrl-RS"/>
        </w:rPr>
        <w:t>овог</w:t>
      </w:r>
      <w:r w:rsidR="00D76DAB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Закона</w:t>
      </w:r>
      <w:r w:rsidR="00D76DAB" w:rsidRPr="00D27556">
        <w:rPr>
          <w:bCs/>
          <w:lang w:val="sr-Cyrl-RS"/>
        </w:rPr>
        <w:t>.</w:t>
      </w:r>
    </w:p>
    <w:p w:rsidR="00A96F27" w:rsidRPr="00D27556" w:rsidRDefault="00A96F27" w:rsidP="002E19E8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7C2FF8" w:rsidRDefault="007C2FF8" w:rsidP="00A96F27">
      <w:pPr>
        <w:pStyle w:val="NormalWeb"/>
        <w:spacing w:before="0" w:beforeAutospacing="0" w:after="0" w:afterAutospacing="0"/>
        <w:jc w:val="both"/>
        <w:rPr>
          <w:b/>
          <w:bCs/>
          <w:color w:val="1F1A17"/>
          <w:lang w:val="sr-Cyrl-RS"/>
        </w:rPr>
      </w:pPr>
    </w:p>
    <w:p w:rsidR="007C2FF8" w:rsidRPr="00C96A9F" w:rsidRDefault="007C2FF8" w:rsidP="00A96F27">
      <w:pPr>
        <w:pStyle w:val="NormalWeb"/>
        <w:spacing w:before="0" w:beforeAutospacing="0" w:after="0" w:afterAutospacing="0"/>
        <w:jc w:val="both"/>
        <w:rPr>
          <w:b/>
          <w:bCs/>
          <w:color w:val="1F1A17"/>
        </w:rPr>
      </w:pPr>
    </w:p>
    <w:p w:rsidR="00335CF8" w:rsidRPr="00D27556" w:rsidRDefault="007C2FF8" w:rsidP="00A96F27">
      <w:pPr>
        <w:pStyle w:val="NormalWeb"/>
        <w:spacing w:before="0" w:beforeAutospacing="0" w:after="0" w:afterAutospacing="0"/>
        <w:jc w:val="both"/>
        <w:rPr>
          <w:bCs/>
          <w:color w:val="1F1A17"/>
          <w:lang w:val="sr-Cyrl-RS"/>
        </w:rPr>
      </w:pPr>
      <w:r>
        <w:rPr>
          <w:b/>
          <w:bCs/>
          <w:color w:val="1F1A17"/>
          <w:lang w:val="sr-Cyrl-RS"/>
        </w:rPr>
        <w:t>ГЛАВА</w:t>
      </w:r>
      <w:r w:rsidR="00A96F27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II</w:t>
      </w:r>
      <w:r w:rsidR="00A96F27" w:rsidRPr="00D27556">
        <w:rPr>
          <w:b/>
          <w:bCs/>
          <w:color w:val="1F1A17"/>
          <w:lang w:val="sr-Cyrl-RS"/>
        </w:rPr>
        <w:t xml:space="preserve"> -</w:t>
      </w:r>
      <w:r w:rsidR="00B90862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КОНТРОЛА</w:t>
      </w:r>
      <w:r w:rsidR="00B90862" w:rsidRPr="00D27556">
        <w:rPr>
          <w:b/>
          <w:bCs/>
          <w:color w:val="1F1A17"/>
          <w:lang w:val="sr-Cyrl-RS"/>
        </w:rPr>
        <w:t xml:space="preserve"> </w:t>
      </w:r>
      <w:r>
        <w:rPr>
          <w:b/>
          <w:bCs/>
          <w:color w:val="1F1A17"/>
          <w:lang w:val="sr-Cyrl-RS"/>
        </w:rPr>
        <w:t>СПОЉН</w:t>
      </w:r>
      <w:r w:rsidR="00D859AF" w:rsidRPr="00D27556">
        <w:rPr>
          <w:b/>
          <w:bCs/>
          <w:color w:val="1F1A17"/>
          <w:lang w:val="sr-Cyrl-RS"/>
        </w:rPr>
        <w:t>ОТРГОВИНСКОГ</w:t>
      </w:r>
      <w:r w:rsidR="00B90862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ПРОМЕТА</w:t>
      </w:r>
      <w:r w:rsidR="00B90862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РОБЕ</w:t>
      </w:r>
      <w:r w:rsidR="00335CF8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ДВОЈНЕ</w:t>
      </w:r>
      <w:r w:rsidR="00335CF8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НАМЈЕНЕ</w:t>
      </w:r>
      <w:r w:rsidR="00335CF8" w:rsidRPr="00D27556">
        <w:rPr>
          <w:bCs/>
          <w:color w:val="1F1A17"/>
          <w:lang w:val="sr-Cyrl-RS"/>
        </w:rPr>
        <w:t xml:space="preserve"> </w:t>
      </w:r>
    </w:p>
    <w:p w:rsidR="00A96F27" w:rsidRPr="00D27556" w:rsidRDefault="00A96F27" w:rsidP="00A96F27">
      <w:pPr>
        <w:pStyle w:val="NormalWeb"/>
        <w:spacing w:before="0" w:beforeAutospacing="0" w:after="0" w:afterAutospacing="0"/>
        <w:jc w:val="both"/>
        <w:rPr>
          <w:bCs/>
          <w:color w:val="1F1A17"/>
          <w:lang w:val="sr-Cyrl-RS"/>
        </w:rPr>
      </w:pPr>
    </w:p>
    <w:p w:rsidR="00335CF8" w:rsidRPr="00D27556" w:rsidRDefault="00D859AF" w:rsidP="00A96F27">
      <w:pPr>
        <w:jc w:val="center"/>
        <w:outlineLvl w:val="0"/>
        <w:rPr>
          <w:rStyle w:val="Strong"/>
          <w:lang w:val="sr-Cyrl-RS"/>
        </w:rPr>
      </w:pPr>
      <w:r w:rsidRPr="00D27556">
        <w:rPr>
          <w:rStyle w:val="Strong"/>
          <w:lang w:val="sr-Cyrl-RS"/>
        </w:rPr>
        <w:t>Члан</w:t>
      </w:r>
      <w:r w:rsidR="00CB02D0" w:rsidRPr="00D27556">
        <w:rPr>
          <w:rStyle w:val="Strong"/>
          <w:lang w:val="sr-Cyrl-RS"/>
        </w:rPr>
        <w:t xml:space="preserve"> 5</w:t>
      </w:r>
      <w:r w:rsidR="00335CF8" w:rsidRPr="00D27556">
        <w:rPr>
          <w:rStyle w:val="Strong"/>
          <w:lang w:val="sr-Cyrl-RS"/>
        </w:rPr>
        <w:t>.</w:t>
      </w:r>
    </w:p>
    <w:p w:rsidR="00957C13" w:rsidRPr="00D27556" w:rsidRDefault="00D043E5" w:rsidP="00957C13">
      <w:pPr>
        <w:jc w:val="center"/>
        <w:rPr>
          <w:rStyle w:val="Strong"/>
          <w:lang w:val="sr-Cyrl-RS"/>
        </w:rPr>
      </w:pPr>
      <w:r w:rsidRPr="00D27556">
        <w:rPr>
          <w:rStyle w:val="Strong"/>
          <w:lang w:val="sr-Cyrl-RS"/>
        </w:rPr>
        <w:t>(</w:t>
      </w:r>
      <w:r w:rsidR="00D859AF" w:rsidRPr="00D27556">
        <w:rPr>
          <w:rStyle w:val="Strong"/>
          <w:lang w:val="sr-Cyrl-RS"/>
        </w:rPr>
        <w:t>Надлежни</w:t>
      </w:r>
      <w:r w:rsidR="00957C13" w:rsidRPr="00D27556">
        <w:rPr>
          <w:rStyle w:val="Strong"/>
          <w:lang w:val="sr-Cyrl-RS"/>
        </w:rPr>
        <w:t xml:space="preserve"> </w:t>
      </w:r>
      <w:r w:rsidR="00D859AF" w:rsidRPr="00D27556">
        <w:rPr>
          <w:rStyle w:val="Strong"/>
          <w:lang w:val="sr-Cyrl-RS"/>
        </w:rPr>
        <w:t>орган</w:t>
      </w:r>
      <w:r w:rsidR="00957C13" w:rsidRPr="00D27556">
        <w:rPr>
          <w:rStyle w:val="Strong"/>
          <w:lang w:val="sr-Cyrl-RS"/>
        </w:rPr>
        <w:t xml:space="preserve"> </w:t>
      </w:r>
      <w:r w:rsidR="00D859AF" w:rsidRPr="00D27556">
        <w:rPr>
          <w:rStyle w:val="Strong"/>
          <w:lang w:val="sr-Cyrl-RS"/>
        </w:rPr>
        <w:t>за</w:t>
      </w:r>
      <w:r w:rsidR="00957C13" w:rsidRPr="00D27556">
        <w:rPr>
          <w:rStyle w:val="Strong"/>
          <w:lang w:val="sr-Cyrl-RS"/>
        </w:rPr>
        <w:t xml:space="preserve"> </w:t>
      </w:r>
      <w:r w:rsidR="00D859AF" w:rsidRPr="00D27556">
        <w:rPr>
          <w:rStyle w:val="Strong"/>
          <w:lang w:val="sr-Cyrl-RS"/>
        </w:rPr>
        <w:t>издавање</w:t>
      </w:r>
      <w:r w:rsidR="00957C13" w:rsidRPr="00D27556">
        <w:rPr>
          <w:rStyle w:val="Strong"/>
          <w:lang w:val="sr-Cyrl-RS"/>
        </w:rPr>
        <w:t xml:space="preserve"> </w:t>
      </w:r>
      <w:r w:rsidR="00D859AF" w:rsidRPr="00D27556">
        <w:rPr>
          <w:rStyle w:val="Strong"/>
          <w:lang w:val="sr-Cyrl-RS"/>
        </w:rPr>
        <w:t>исправа</w:t>
      </w:r>
      <w:r w:rsidR="00957C13" w:rsidRPr="00D27556">
        <w:rPr>
          <w:rStyle w:val="Strong"/>
          <w:lang w:val="sr-Cyrl-RS"/>
        </w:rPr>
        <w:t>)</w:t>
      </w:r>
    </w:p>
    <w:p w:rsidR="00335CF8" w:rsidRPr="00D27556" w:rsidRDefault="00335CF8" w:rsidP="00A96F27">
      <w:pPr>
        <w:jc w:val="both"/>
        <w:rPr>
          <w:rStyle w:val="Strong"/>
          <w:lang w:val="sr-Cyrl-RS"/>
        </w:rPr>
      </w:pPr>
    </w:p>
    <w:p w:rsidR="00335CF8" w:rsidRPr="00D27556" w:rsidRDefault="00D859AF" w:rsidP="00461970">
      <w:pPr>
        <w:numPr>
          <w:ilvl w:val="0"/>
          <w:numId w:val="7"/>
        </w:numPr>
        <w:ind w:left="426" w:hanging="426"/>
        <w:jc w:val="both"/>
        <w:rPr>
          <w:rStyle w:val="Strong"/>
          <w:b w:val="0"/>
          <w:color w:val="000000"/>
          <w:lang w:val="sr-Cyrl-RS"/>
        </w:rPr>
      </w:pPr>
      <w:r w:rsidRPr="00D27556">
        <w:rPr>
          <w:rStyle w:val="Strong"/>
          <w:b w:val="0"/>
          <w:color w:val="000000"/>
          <w:lang w:val="sr-Cyrl-RS"/>
        </w:rPr>
        <w:t>Министарство</w:t>
      </w:r>
      <w:r w:rsidR="00A96F27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издаје</w:t>
      </w:r>
      <w:r w:rsidR="00A96F27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сљедеће</w:t>
      </w:r>
      <w:r w:rsidR="00A96F27" w:rsidRPr="00D27556">
        <w:rPr>
          <w:rStyle w:val="Strong"/>
          <w:b w:val="0"/>
          <w:color w:val="000000"/>
          <w:lang w:val="sr-Cyrl-RS"/>
        </w:rPr>
        <w:t xml:space="preserve"> </w:t>
      </w:r>
      <w:r w:rsidRPr="00D27556">
        <w:rPr>
          <w:rStyle w:val="Strong"/>
          <w:b w:val="0"/>
          <w:color w:val="000000"/>
          <w:lang w:val="sr-Cyrl-RS"/>
        </w:rPr>
        <w:t>дозволе</w:t>
      </w:r>
      <w:r w:rsidR="00A96F27" w:rsidRPr="00D27556">
        <w:rPr>
          <w:rStyle w:val="Strong"/>
          <w:b w:val="0"/>
          <w:color w:val="000000"/>
          <w:lang w:val="sr-Cyrl-RS"/>
        </w:rPr>
        <w:t>:</w:t>
      </w:r>
    </w:p>
    <w:p w:rsidR="00335CF8" w:rsidRPr="00D27556" w:rsidRDefault="00A501BF" w:rsidP="00461970">
      <w:pPr>
        <w:numPr>
          <w:ilvl w:val="0"/>
          <w:numId w:val="6"/>
        </w:numPr>
        <w:ind w:left="851" w:hanging="426"/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>Д</w:t>
      </w:r>
      <w:r w:rsidR="00D859AF" w:rsidRPr="00D27556">
        <w:rPr>
          <w:rStyle w:val="Strong"/>
          <w:b w:val="0"/>
          <w:lang w:val="sr-Cyrl-RS"/>
        </w:rPr>
        <w:t>озволу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за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извоз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робе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двојне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намјене</w:t>
      </w:r>
      <w:r w:rsidR="00762969" w:rsidRPr="00D27556">
        <w:rPr>
          <w:rStyle w:val="Strong"/>
          <w:b w:val="0"/>
          <w:lang w:val="sr-Cyrl-RS"/>
        </w:rPr>
        <w:t xml:space="preserve"> (</w:t>
      </w:r>
      <w:r w:rsidR="00D859AF" w:rsidRPr="00D27556">
        <w:rPr>
          <w:rStyle w:val="Strong"/>
          <w:b w:val="0"/>
          <w:lang w:val="sr-Cyrl-RS"/>
        </w:rPr>
        <w:t>у</w:t>
      </w:r>
      <w:r w:rsidR="009A5249" w:rsidRPr="00D27556">
        <w:rPr>
          <w:rStyle w:val="Strong"/>
          <w:b w:val="0"/>
          <w:lang w:val="sr-Cyrl-RS"/>
        </w:rPr>
        <w:t xml:space="preserve"> </w:t>
      </w:r>
      <w:r w:rsidR="007C2FF8">
        <w:rPr>
          <w:rStyle w:val="Strong"/>
          <w:b w:val="0"/>
          <w:lang w:val="sr-Cyrl-RS"/>
        </w:rPr>
        <w:t>даљ</w:t>
      </w:r>
      <w:r w:rsidR="00D859AF" w:rsidRPr="00D27556">
        <w:rPr>
          <w:rStyle w:val="Strong"/>
          <w:b w:val="0"/>
          <w:lang w:val="sr-Cyrl-RS"/>
        </w:rPr>
        <w:t>ем</w:t>
      </w:r>
      <w:r w:rsidR="009A5249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тексту</w:t>
      </w:r>
      <w:r w:rsidR="009A5249" w:rsidRPr="00D27556">
        <w:rPr>
          <w:rStyle w:val="Strong"/>
          <w:b w:val="0"/>
          <w:lang w:val="sr-Cyrl-RS"/>
        </w:rPr>
        <w:t xml:space="preserve">: </w:t>
      </w:r>
      <w:r w:rsidR="00D859AF" w:rsidRPr="00D27556">
        <w:rPr>
          <w:rStyle w:val="Strong"/>
          <w:b w:val="0"/>
          <w:lang w:val="sr-Cyrl-RS"/>
        </w:rPr>
        <w:t>Дозвола</w:t>
      </w:r>
      <w:r w:rsidR="009A5249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за</w:t>
      </w:r>
      <w:r w:rsidR="009A5249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извоз</w:t>
      </w:r>
      <w:r w:rsidR="009A5249" w:rsidRPr="00D27556">
        <w:rPr>
          <w:rStyle w:val="Strong"/>
          <w:b w:val="0"/>
          <w:lang w:val="sr-Cyrl-RS"/>
        </w:rPr>
        <w:t>)</w:t>
      </w:r>
      <w:r w:rsidR="00890D15" w:rsidRPr="00D27556">
        <w:rPr>
          <w:rStyle w:val="Strong"/>
          <w:b w:val="0"/>
          <w:lang w:val="sr-Cyrl-RS"/>
        </w:rPr>
        <w:t>;</w:t>
      </w:r>
    </w:p>
    <w:p w:rsidR="00335CF8" w:rsidRPr="00D27556" w:rsidRDefault="00A501BF" w:rsidP="007C2FF8">
      <w:pPr>
        <w:ind w:left="425"/>
        <w:jc w:val="both"/>
        <w:rPr>
          <w:rStyle w:val="Strong"/>
          <w:b w:val="0"/>
          <w:color w:val="000000"/>
          <w:lang w:val="sr-Cyrl-RS"/>
        </w:rPr>
      </w:pPr>
      <w:r>
        <w:rPr>
          <w:rStyle w:val="Strong"/>
          <w:b w:val="0"/>
          <w:color w:val="000000"/>
          <w:lang w:val="sr-Cyrl-RS"/>
        </w:rPr>
        <w:t>б)   Д</w:t>
      </w:r>
      <w:r w:rsidR="00D859AF" w:rsidRPr="00D27556">
        <w:rPr>
          <w:rStyle w:val="Strong"/>
          <w:b w:val="0"/>
          <w:color w:val="000000"/>
          <w:lang w:val="sr-Cyrl-RS"/>
        </w:rPr>
        <w:t>озволу</w:t>
      </w:r>
      <w:r w:rsidR="00335CF8" w:rsidRPr="00D27556">
        <w:rPr>
          <w:rStyle w:val="Strong"/>
          <w:b w:val="0"/>
          <w:color w:val="000000"/>
          <w:lang w:val="sr-Cyrl-RS"/>
        </w:rPr>
        <w:t xml:space="preserve"> </w:t>
      </w:r>
      <w:r w:rsidR="00D859AF" w:rsidRPr="00D27556">
        <w:rPr>
          <w:rStyle w:val="Strong"/>
          <w:b w:val="0"/>
          <w:color w:val="000000"/>
          <w:lang w:val="sr-Cyrl-RS"/>
        </w:rPr>
        <w:t>за</w:t>
      </w:r>
      <w:r w:rsidR="00335CF8" w:rsidRPr="00D27556">
        <w:rPr>
          <w:rStyle w:val="Strong"/>
          <w:b w:val="0"/>
          <w:color w:val="000000"/>
          <w:lang w:val="sr-Cyrl-RS"/>
        </w:rPr>
        <w:t xml:space="preserve"> </w:t>
      </w:r>
      <w:r w:rsidR="00D859AF" w:rsidRPr="00D27556">
        <w:rPr>
          <w:rStyle w:val="Strong"/>
          <w:b w:val="0"/>
          <w:color w:val="000000"/>
          <w:lang w:val="sr-Cyrl-RS"/>
        </w:rPr>
        <w:t>провоз</w:t>
      </w:r>
      <w:r w:rsidR="00335CF8" w:rsidRPr="00D27556">
        <w:rPr>
          <w:rStyle w:val="Strong"/>
          <w:b w:val="0"/>
          <w:color w:val="000000"/>
          <w:lang w:val="sr-Cyrl-RS"/>
        </w:rPr>
        <w:t xml:space="preserve"> </w:t>
      </w:r>
      <w:r w:rsidR="00D859AF" w:rsidRPr="00D27556">
        <w:rPr>
          <w:rStyle w:val="Strong"/>
          <w:b w:val="0"/>
          <w:color w:val="000000"/>
          <w:lang w:val="sr-Cyrl-RS"/>
        </w:rPr>
        <w:t>робе</w:t>
      </w:r>
      <w:r w:rsidR="00335CF8" w:rsidRPr="00D27556">
        <w:rPr>
          <w:rStyle w:val="Strong"/>
          <w:b w:val="0"/>
          <w:color w:val="000000"/>
          <w:lang w:val="sr-Cyrl-RS"/>
        </w:rPr>
        <w:t xml:space="preserve"> </w:t>
      </w:r>
      <w:r w:rsidR="00D859AF" w:rsidRPr="00D27556">
        <w:rPr>
          <w:rStyle w:val="Strong"/>
          <w:b w:val="0"/>
          <w:color w:val="000000"/>
          <w:lang w:val="sr-Cyrl-RS"/>
        </w:rPr>
        <w:t>двојне</w:t>
      </w:r>
      <w:r w:rsidR="00335CF8" w:rsidRPr="00D27556">
        <w:rPr>
          <w:rStyle w:val="Strong"/>
          <w:b w:val="0"/>
          <w:color w:val="000000"/>
          <w:lang w:val="sr-Cyrl-RS"/>
        </w:rPr>
        <w:t xml:space="preserve"> </w:t>
      </w:r>
      <w:r w:rsidR="00D859AF" w:rsidRPr="00D27556">
        <w:rPr>
          <w:rStyle w:val="Strong"/>
          <w:b w:val="0"/>
          <w:color w:val="000000"/>
          <w:lang w:val="sr-Cyrl-RS"/>
        </w:rPr>
        <w:t>намјене</w:t>
      </w:r>
      <w:r w:rsidR="00890D15" w:rsidRPr="00D27556">
        <w:rPr>
          <w:rStyle w:val="Strong"/>
          <w:b w:val="0"/>
          <w:color w:val="000000"/>
          <w:lang w:val="sr-Cyrl-RS"/>
        </w:rPr>
        <w:t>;</w:t>
      </w:r>
    </w:p>
    <w:p w:rsidR="007C2FF8" w:rsidRDefault="00A501BF" w:rsidP="007C2FF8">
      <w:pPr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lastRenderedPageBreak/>
        <w:t xml:space="preserve">      </w:t>
      </w:r>
      <w:r w:rsidR="007C2FF8">
        <w:rPr>
          <w:rStyle w:val="Strong"/>
          <w:b w:val="0"/>
          <w:lang w:val="sr-Cyrl-RS"/>
        </w:rPr>
        <w:t xml:space="preserve">ц)   </w:t>
      </w:r>
      <w:r>
        <w:rPr>
          <w:rStyle w:val="Strong"/>
          <w:b w:val="0"/>
          <w:lang w:val="sr-Cyrl-RS"/>
        </w:rPr>
        <w:t>Д</w:t>
      </w:r>
      <w:r w:rsidR="00D859AF" w:rsidRPr="00D27556">
        <w:rPr>
          <w:rStyle w:val="Strong"/>
          <w:b w:val="0"/>
          <w:lang w:val="sr-Cyrl-RS"/>
        </w:rPr>
        <w:t>озволу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за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пружање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брокерских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услуга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с</w:t>
      </w:r>
      <w:r w:rsidR="003C02AE">
        <w:rPr>
          <w:rStyle w:val="Strong"/>
          <w:b w:val="0"/>
          <w:lang w:val="sr-Cyrl-RS"/>
        </w:rPr>
        <w:t>а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робом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двојне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намјене</w:t>
      </w:r>
      <w:r w:rsidR="00762969" w:rsidRPr="00D27556">
        <w:rPr>
          <w:rStyle w:val="Strong"/>
          <w:b w:val="0"/>
          <w:lang w:val="sr-Cyrl-RS"/>
        </w:rPr>
        <w:t xml:space="preserve"> (</w:t>
      </w:r>
      <w:r w:rsidR="00D859AF" w:rsidRPr="00D27556">
        <w:rPr>
          <w:rStyle w:val="Strong"/>
          <w:b w:val="0"/>
          <w:lang w:val="sr-Cyrl-RS"/>
        </w:rPr>
        <w:t>у</w:t>
      </w:r>
      <w:r w:rsidR="009A5249" w:rsidRPr="00D27556">
        <w:rPr>
          <w:rStyle w:val="Strong"/>
          <w:b w:val="0"/>
          <w:lang w:val="sr-Cyrl-RS"/>
        </w:rPr>
        <w:t xml:space="preserve"> </w:t>
      </w:r>
      <w:r w:rsidR="007C2FF8">
        <w:rPr>
          <w:rStyle w:val="Strong"/>
          <w:b w:val="0"/>
          <w:lang w:val="sr-Cyrl-RS"/>
        </w:rPr>
        <w:t>даљ</w:t>
      </w:r>
      <w:r w:rsidR="00D859AF" w:rsidRPr="00D27556">
        <w:rPr>
          <w:rStyle w:val="Strong"/>
          <w:b w:val="0"/>
          <w:lang w:val="sr-Cyrl-RS"/>
        </w:rPr>
        <w:t>ем</w:t>
      </w:r>
      <w:r w:rsidR="009A5249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тексту</w:t>
      </w:r>
      <w:r w:rsidR="009A5249" w:rsidRPr="00D27556">
        <w:rPr>
          <w:rStyle w:val="Strong"/>
          <w:b w:val="0"/>
          <w:lang w:val="sr-Cyrl-RS"/>
        </w:rPr>
        <w:t xml:space="preserve">: </w:t>
      </w:r>
    </w:p>
    <w:p w:rsidR="00335CF8" w:rsidRPr="00D27556" w:rsidRDefault="00A501BF" w:rsidP="007C2FF8">
      <w:pPr>
        <w:jc w:val="both"/>
        <w:rPr>
          <w:rStyle w:val="Strong"/>
          <w:b w:val="0"/>
          <w:lang w:val="sr-Cyrl-RS"/>
        </w:rPr>
      </w:pPr>
      <w:r>
        <w:rPr>
          <w:rStyle w:val="Strong"/>
          <w:b w:val="0"/>
          <w:lang w:val="sr-Cyrl-RS"/>
        </w:rPr>
        <w:t xml:space="preserve">            </w:t>
      </w:r>
      <w:r w:rsidR="00D859AF" w:rsidRPr="00D27556">
        <w:rPr>
          <w:rStyle w:val="Strong"/>
          <w:b w:val="0"/>
          <w:lang w:val="sr-Cyrl-RS"/>
        </w:rPr>
        <w:t>Дозвола</w:t>
      </w:r>
      <w:r w:rsidR="009A5249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за</w:t>
      </w:r>
      <w:r w:rsidR="009A5249" w:rsidRPr="00D27556">
        <w:rPr>
          <w:rStyle w:val="Strong"/>
          <w:b w:val="0"/>
          <w:lang w:val="sr-Cyrl-RS"/>
        </w:rPr>
        <w:t xml:space="preserve"> </w:t>
      </w:r>
      <w:r w:rsidR="00D859AF" w:rsidRPr="00D27556">
        <w:rPr>
          <w:rStyle w:val="Strong"/>
          <w:b w:val="0"/>
          <w:lang w:val="sr-Cyrl-RS"/>
        </w:rPr>
        <w:t>брокеринг</w:t>
      </w:r>
      <w:r w:rsidR="009A5249" w:rsidRPr="00D27556">
        <w:rPr>
          <w:rStyle w:val="Strong"/>
          <w:b w:val="0"/>
          <w:lang w:val="sr-Cyrl-RS"/>
        </w:rPr>
        <w:t>)</w:t>
      </w:r>
      <w:r w:rsidR="00335CF8" w:rsidRPr="00D27556">
        <w:rPr>
          <w:rStyle w:val="Strong"/>
          <w:b w:val="0"/>
          <w:lang w:val="sr-Cyrl-RS"/>
        </w:rPr>
        <w:t>;</w:t>
      </w:r>
    </w:p>
    <w:p w:rsidR="007C2FF8" w:rsidRDefault="00A501BF" w:rsidP="007C2FF8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     </w:t>
      </w:r>
      <w:r w:rsidR="007C2FF8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д) </w:t>
      </w:r>
      <w:r w:rsid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Д</w:t>
      </w:r>
      <w:r w:rsidR="00D859AF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озволу</w:t>
      </w:r>
      <w:r w:rsidR="00335CF8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859AF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за</w:t>
      </w:r>
      <w:r w:rsidR="00335CF8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859AF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пружање</w:t>
      </w:r>
      <w:r w:rsidR="00335CF8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859AF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техничке</w:t>
      </w:r>
      <w:r w:rsidR="00335CF8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859AF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помоћи</w:t>
      </w:r>
      <w:r w:rsidR="00335CF8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859AF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с</w:t>
      </w:r>
      <w:r w:rsidR="007C2FF8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а</w:t>
      </w:r>
      <w:r w:rsidR="00335CF8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859AF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робом</w:t>
      </w:r>
      <w:r w:rsidR="00335CF8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859AF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двојне</w:t>
      </w:r>
      <w:r w:rsidR="00335CF8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859AF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намјене</w:t>
      </w:r>
      <w:r w:rsidR="00762969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(</w:t>
      </w:r>
      <w:r w:rsidR="007C2FF8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даљ</w:t>
      </w:r>
      <w:r w:rsidR="00D859AF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ем</w:t>
      </w:r>
      <w:r w:rsidR="009A5249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859AF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тексту</w:t>
      </w:r>
      <w:r w:rsidR="009A5249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: </w:t>
      </w:r>
    </w:p>
    <w:p w:rsidR="00335CF8" w:rsidRPr="007C2FF8" w:rsidRDefault="0087073E" w:rsidP="007C2FF8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           </w:t>
      </w:r>
      <w:r w:rsidR="00D859AF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Дозвола</w:t>
      </w:r>
      <w:r w:rsidR="009A5249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C2FF8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859AF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за</w:t>
      </w:r>
      <w:r w:rsidR="009A5249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859AF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техничку</w:t>
      </w:r>
      <w:r w:rsidR="009A5249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D859AF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помоћ</w:t>
      </w:r>
      <w:r w:rsidR="009A5249" w:rsidRPr="007C2FF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3C02AE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335CF8" w:rsidRPr="00D27556" w:rsidRDefault="00D859AF" w:rsidP="00461970">
      <w:pPr>
        <w:numPr>
          <w:ilvl w:val="0"/>
          <w:numId w:val="7"/>
        </w:numPr>
        <w:spacing w:after="120"/>
        <w:ind w:left="426" w:hanging="426"/>
        <w:jc w:val="both"/>
        <w:rPr>
          <w:rStyle w:val="Strong"/>
          <w:b w:val="0"/>
          <w:lang w:val="sr-Cyrl-RS"/>
        </w:rPr>
      </w:pPr>
      <w:r w:rsidRPr="00D27556">
        <w:rPr>
          <w:rStyle w:val="Strong"/>
          <w:b w:val="0"/>
          <w:lang w:val="sr-Cyrl-RS"/>
        </w:rPr>
        <w:t>Министарство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Pr="00D27556">
        <w:rPr>
          <w:rStyle w:val="Strong"/>
          <w:b w:val="0"/>
          <w:lang w:val="sr-Cyrl-RS"/>
        </w:rPr>
        <w:t>издаје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Pr="00D27556">
        <w:rPr>
          <w:rStyle w:val="Strong"/>
          <w:b w:val="0"/>
          <w:lang w:val="sr-Cyrl-RS"/>
        </w:rPr>
        <w:t>Међународни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Pr="00D27556">
        <w:rPr>
          <w:rStyle w:val="Strong"/>
          <w:b w:val="0"/>
          <w:lang w:val="sr-Cyrl-RS"/>
        </w:rPr>
        <w:t>увозни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Pr="00D27556">
        <w:rPr>
          <w:rStyle w:val="Strong"/>
          <w:b w:val="0"/>
          <w:lang w:val="sr-Cyrl-RS"/>
        </w:rPr>
        <w:t>цертификат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Pr="00D27556">
        <w:rPr>
          <w:rStyle w:val="Strong"/>
          <w:b w:val="0"/>
          <w:lang w:val="sr-Cyrl-RS"/>
        </w:rPr>
        <w:t>за</w:t>
      </w:r>
      <w:r w:rsidR="00C65F67" w:rsidRPr="00D27556">
        <w:rPr>
          <w:rStyle w:val="Strong"/>
          <w:b w:val="0"/>
          <w:lang w:val="sr-Cyrl-RS"/>
        </w:rPr>
        <w:t xml:space="preserve"> </w:t>
      </w:r>
      <w:r w:rsidRPr="00D27556">
        <w:rPr>
          <w:rStyle w:val="Strong"/>
          <w:b w:val="0"/>
          <w:lang w:val="sr-Cyrl-RS"/>
        </w:rPr>
        <w:t>робе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Pr="00D27556">
        <w:rPr>
          <w:rStyle w:val="Strong"/>
          <w:b w:val="0"/>
          <w:lang w:val="sr-Cyrl-RS"/>
        </w:rPr>
        <w:t>двојне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Pr="00D27556">
        <w:rPr>
          <w:rStyle w:val="Strong"/>
          <w:b w:val="0"/>
          <w:lang w:val="sr-Cyrl-RS"/>
        </w:rPr>
        <w:t>намјене</w:t>
      </w:r>
      <w:r w:rsidR="00335CF8" w:rsidRPr="00D27556">
        <w:rPr>
          <w:rStyle w:val="Strong"/>
          <w:b w:val="0"/>
          <w:lang w:val="sr-Cyrl-RS"/>
        </w:rPr>
        <w:t>.</w:t>
      </w:r>
    </w:p>
    <w:p w:rsidR="00335CF8" w:rsidRPr="00D27556" w:rsidRDefault="00D859AF" w:rsidP="00461970">
      <w:pPr>
        <w:numPr>
          <w:ilvl w:val="0"/>
          <w:numId w:val="7"/>
        </w:numPr>
        <w:spacing w:after="120"/>
        <w:ind w:left="426" w:hanging="426"/>
        <w:jc w:val="both"/>
        <w:rPr>
          <w:bCs/>
          <w:lang w:val="sr-Cyrl-RS"/>
        </w:rPr>
      </w:pPr>
      <w:r w:rsidRPr="00D27556">
        <w:rPr>
          <w:rStyle w:val="Strong"/>
          <w:b w:val="0"/>
          <w:lang w:val="sr-Cyrl-RS"/>
        </w:rPr>
        <w:t>Министарство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Pr="00D27556">
        <w:rPr>
          <w:rStyle w:val="Strong"/>
          <w:b w:val="0"/>
          <w:lang w:val="sr-Cyrl-RS"/>
        </w:rPr>
        <w:t>издаје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Pr="00D27556">
        <w:rPr>
          <w:rStyle w:val="Strong"/>
          <w:b w:val="0"/>
          <w:lang w:val="sr-Cyrl-RS"/>
        </w:rPr>
        <w:t>Потврду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Pr="00D27556">
        <w:rPr>
          <w:rStyle w:val="Strong"/>
          <w:b w:val="0"/>
          <w:lang w:val="sr-Cyrl-RS"/>
        </w:rPr>
        <w:t>о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Pr="00D27556">
        <w:rPr>
          <w:rStyle w:val="Strong"/>
          <w:b w:val="0"/>
          <w:lang w:val="sr-Cyrl-RS"/>
        </w:rPr>
        <w:t>пријему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Pr="00D27556">
        <w:rPr>
          <w:rStyle w:val="Strong"/>
          <w:b w:val="0"/>
          <w:lang w:val="sr-Cyrl-RS"/>
        </w:rPr>
        <w:t>робе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Pr="00D27556">
        <w:rPr>
          <w:rStyle w:val="Strong"/>
          <w:b w:val="0"/>
          <w:lang w:val="sr-Cyrl-RS"/>
        </w:rPr>
        <w:t>двојне</w:t>
      </w:r>
      <w:r w:rsidR="00335CF8" w:rsidRPr="00D27556">
        <w:rPr>
          <w:rStyle w:val="Strong"/>
          <w:b w:val="0"/>
          <w:lang w:val="sr-Cyrl-RS"/>
        </w:rPr>
        <w:t xml:space="preserve"> </w:t>
      </w:r>
      <w:r w:rsidRPr="00D27556">
        <w:rPr>
          <w:rStyle w:val="Strong"/>
          <w:b w:val="0"/>
          <w:lang w:val="sr-Cyrl-RS"/>
        </w:rPr>
        <w:t>намјене</w:t>
      </w:r>
      <w:r w:rsidR="00335CF8" w:rsidRPr="00D27556">
        <w:rPr>
          <w:rStyle w:val="Strong"/>
          <w:b w:val="0"/>
          <w:color w:val="0C0C0E"/>
          <w:lang w:val="sr-Cyrl-RS"/>
        </w:rPr>
        <w:t xml:space="preserve"> </w:t>
      </w:r>
      <w:r w:rsidR="00335CF8" w:rsidRPr="00D27556">
        <w:rPr>
          <w:lang w:val="sr-Cyrl-RS"/>
        </w:rPr>
        <w:t>(</w:t>
      </w:r>
      <w:r w:rsidR="007C2FF8">
        <w:rPr>
          <w:lang w:val="sr-Cyrl-RS"/>
        </w:rPr>
        <w:t>Deliver</w:t>
      </w:r>
      <w:r w:rsidR="00335CF8" w:rsidRPr="00D27556">
        <w:rPr>
          <w:lang w:val="sr-Cyrl-RS"/>
        </w:rPr>
        <w:t xml:space="preserve">y </w:t>
      </w:r>
      <w:r w:rsidR="007C2FF8">
        <w:rPr>
          <w:lang w:val="sr-Cyrl-RS"/>
        </w:rPr>
        <w:t>Verification</w:t>
      </w:r>
      <w:r w:rsidR="00335CF8" w:rsidRPr="00D27556">
        <w:rPr>
          <w:lang w:val="sr-Cyrl-RS"/>
        </w:rPr>
        <w:t xml:space="preserve"> </w:t>
      </w:r>
      <w:r w:rsidR="007C2FF8">
        <w:rPr>
          <w:lang w:val="sr-Cyrl-RS"/>
        </w:rPr>
        <w:t>Certificate</w:t>
      </w:r>
      <w:r w:rsidR="00335CF8" w:rsidRPr="00D27556">
        <w:rPr>
          <w:lang w:val="sr-Cyrl-RS"/>
        </w:rPr>
        <w:t>)</w:t>
      </w:r>
      <w:r w:rsidR="00A96F27" w:rsidRPr="00D27556">
        <w:rPr>
          <w:bCs/>
          <w:lang w:val="sr-Cyrl-RS"/>
        </w:rPr>
        <w:t>.</w:t>
      </w:r>
    </w:p>
    <w:p w:rsidR="00142DE9" w:rsidRPr="00D27556" w:rsidRDefault="00D859AF" w:rsidP="00461970">
      <w:pPr>
        <w:numPr>
          <w:ilvl w:val="0"/>
          <w:numId w:val="7"/>
        </w:numPr>
        <w:spacing w:after="120"/>
        <w:ind w:left="426" w:hanging="426"/>
        <w:jc w:val="both"/>
        <w:rPr>
          <w:bCs/>
          <w:color w:val="000000"/>
          <w:lang w:val="sr-Cyrl-RS"/>
        </w:rPr>
      </w:pPr>
      <w:r w:rsidRPr="00D27556">
        <w:rPr>
          <w:color w:val="0C0C0E"/>
          <w:lang w:val="sr-Cyrl-RS"/>
        </w:rPr>
        <w:t>Исправе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ст</w:t>
      </w:r>
      <w:r w:rsidR="00335CF8" w:rsidRPr="00D27556">
        <w:rPr>
          <w:color w:val="0C0C0E"/>
          <w:lang w:val="sr-Cyrl-RS"/>
        </w:rPr>
        <w:t>. (1</w:t>
      </w:r>
      <w:r w:rsidR="003E6B8F" w:rsidRPr="00D27556">
        <w:rPr>
          <w:color w:val="0C0C0E"/>
          <w:lang w:val="sr-Cyrl-RS"/>
        </w:rPr>
        <w:t>)</w:t>
      </w:r>
      <w:r w:rsidR="00335CF8" w:rsidRPr="00D27556">
        <w:rPr>
          <w:color w:val="0C0C0E"/>
          <w:lang w:val="sr-Cyrl-RS"/>
        </w:rPr>
        <w:t xml:space="preserve">, (2) </w:t>
      </w:r>
      <w:r w:rsidRPr="00D27556">
        <w:rPr>
          <w:color w:val="0C0C0E"/>
          <w:lang w:val="sr-Cyrl-RS"/>
        </w:rPr>
        <w:t>и</w:t>
      </w:r>
      <w:r w:rsidR="00335CF8" w:rsidRPr="00D27556">
        <w:rPr>
          <w:color w:val="0C0C0E"/>
          <w:lang w:val="sr-Cyrl-RS"/>
        </w:rPr>
        <w:t xml:space="preserve"> (3) </w:t>
      </w:r>
      <w:r w:rsidRPr="00D27556">
        <w:rPr>
          <w:color w:val="0C0C0E"/>
          <w:lang w:val="sr-Cyrl-RS"/>
        </w:rPr>
        <w:t>овог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члана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издају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основу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захтјева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подноси</w:t>
      </w:r>
      <w:r w:rsidR="007C2FF8">
        <w:rPr>
          <w:color w:val="0C0C0E"/>
          <w:lang w:val="sr-Cyrl-RS"/>
        </w:rPr>
        <w:t>оца</w:t>
      </w:r>
      <w:r w:rsidR="00335CF8" w:rsidRPr="00D27556">
        <w:rPr>
          <w:color w:val="0C0C0E"/>
          <w:lang w:val="sr-Cyrl-RS"/>
        </w:rPr>
        <w:t>.</w:t>
      </w:r>
    </w:p>
    <w:p w:rsidR="00BA2501" w:rsidRPr="00D27556" w:rsidRDefault="00D859AF" w:rsidP="00BA2501">
      <w:pPr>
        <w:numPr>
          <w:ilvl w:val="0"/>
          <w:numId w:val="7"/>
        </w:numPr>
        <w:spacing w:after="120"/>
        <w:ind w:left="426" w:hanging="426"/>
        <w:jc w:val="both"/>
        <w:rPr>
          <w:bCs/>
          <w:lang w:val="sr-Cyrl-RS"/>
        </w:rPr>
      </w:pPr>
      <w:r w:rsidRPr="00D27556">
        <w:rPr>
          <w:bCs/>
          <w:lang w:val="sr-Cyrl-RS"/>
        </w:rPr>
        <w:t>Министарство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издаје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исправе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из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става</w:t>
      </w:r>
      <w:r w:rsidR="00BA2501" w:rsidRPr="00D27556">
        <w:rPr>
          <w:bCs/>
          <w:lang w:val="sr-Cyrl-RS"/>
        </w:rPr>
        <w:t xml:space="preserve"> (1) </w:t>
      </w:r>
      <w:r w:rsidRPr="00D27556">
        <w:rPr>
          <w:bCs/>
          <w:lang w:val="sr-Cyrl-RS"/>
        </w:rPr>
        <w:t>овог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члана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на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основу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приједлога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Комисије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за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контролу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робе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двојне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намјене</w:t>
      </w:r>
      <w:r w:rsidR="00BA2501" w:rsidRPr="00D27556">
        <w:rPr>
          <w:bCs/>
          <w:lang w:val="sr-Cyrl-RS"/>
        </w:rPr>
        <w:t xml:space="preserve"> (</w:t>
      </w:r>
      <w:r w:rsidRPr="00D27556">
        <w:rPr>
          <w:bCs/>
          <w:lang w:val="sr-Cyrl-RS"/>
        </w:rPr>
        <w:t>у</w:t>
      </w:r>
      <w:r w:rsidR="00BA2501" w:rsidRPr="00D27556">
        <w:rPr>
          <w:bCs/>
          <w:lang w:val="sr-Cyrl-RS"/>
        </w:rPr>
        <w:t xml:space="preserve"> </w:t>
      </w:r>
      <w:r w:rsidR="00BA22B1">
        <w:rPr>
          <w:bCs/>
          <w:lang w:val="sr-Cyrl-RS"/>
        </w:rPr>
        <w:t>даљ</w:t>
      </w:r>
      <w:r w:rsidRPr="00D27556">
        <w:rPr>
          <w:bCs/>
          <w:lang w:val="sr-Cyrl-RS"/>
        </w:rPr>
        <w:t>ем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тексту</w:t>
      </w:r>
      <w:r w:rsidR="00BA2501" w:rsidRPr="00D27556">
        <w:rPr>
          <w:bCs/>
          <w:lang w:val="sr-Cyrl-RS"/>
        </w:rPr>
        <w:t xml:space="preserve">: </w:t>
      </w:r>
      <w:r w:rsidRPr="00D27556">
        <w:rPr>
          <w:bCs/>
          <w:lang w:val="sr-Cyrl-RS"/>
        </w:rPr>
        <w:t>Комисија</w:t>
      </w:r>
      <w:r w:rsidR="00BA2501" w:rsidRPr="00D27556">
        <w:rPr>
          <w:bCs/>
          <w:lang w:val="sr-Cyrl-RS"/>
        </w:rPr>
        <w:t xml:space="preserve">) </w:t>
      </w:r>
      <w:r w:rsidRPr="00D27556">
        <w:rPr>
          <w:bCs/>
          <w:lang w:val="sr-Cyrl-RS"/>
        </w:rPr>
        <w:t>и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претходне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сагласности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Министарства</w:t>
      </w:r>
      <w:r w:rsidR="00BA2501" w:rsidRPr="00D27556">
        <w:rPr>
          <w:bCs/>
          <w:lang w:val="sr-Cyrl-RS"/>
        </w:rPr>
        <w:t xml:space="preserve"> </w:t>
      </w:r>
      <w:r w:rsidR="00BA22B1">
        <w:rPr>
          <w:bCs/>
          <w:lang w:val="sr-Cyrl-RS"/>
        </w:rPr>
        <w:t>иностраних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послова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Босне</w:t>
      </w:r>
      <w:r w:rsidR="00DA3F64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и</w:t>
      </w:r>
      <w:r w:rsidR="00DA3F64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Херцеговине</w:t>
      </w:r>
      <w:r w:rsidR="00BA2501" w:rsidRPr="00D27556">
        <w:rPr>
          <w:bCs/>
          <w:lang w:val="sr-Cyrl-RS"/>
        </w:rPr>
        <w:t xml:space="preserve">, </w:t>
      </w:r>
      <w:r w:rsidRPr="00D27556">
        <w:rPr>
          <w:bCs/>
          <w:lang w:val="sr-Cyrl-RS"/>
        </w:rPr>
        <w:t>а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исправе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из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става</w:t>
      </w:r>
      <w:r w:rsidR="00BA2501" w:rsidRPr="00D27556">
        <w:rPr>
          <w:bCs/>
          <w:lang w:val="sr-Cyrl-RS"/>
        </w:rPr>
        <w:t xml:space="preserve"> (2) </w:t>
      </w:r>
      <w:r w:rsidRPr="00D27556">
        <w:rPr>
          <w:bCs/>
          <w:lang w:val="sr-Cyrl-RS"/>
        </w:rPr>
        <w:t>овог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члана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на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основу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приједлога</w:t>
      </w:r>
      <w:r w:rsidR="00BA2501" w:rsidRPr="00D27556">
        <w:rPr>
          <w:bCs/>
          <w:lang w:val="sr-Cyrl-RS"/>
        </w:rPr>
        <w:t xml:space="preserve"> </w:t>
      </w:r>
      <w:r w:rsidRPr="00D27556">
        <w:rPr>
          <w:bCs/>
          <w:lang w:val="sr-Cyrl-RS"/>
        </w:rPr>
        <w:t>Комисије</w:t>
      </w:r>
      <w:r w:rsidR="00BA2501" w:rsidRPr="00D27556">
        <w:rPr>
          <w:bCs/>
          <w:lang w:val="sr-Cyrl-RS"/>
        </w:rPr>
        <w:t>.</w:t>
      </w:r>
    </w:p>
    <w:p w:rsidR="00957C13" w:rsidRPr="00E40E7F" w:rsidRDefault="00D859AF" w:rsidP="00957C13">
      <w:pPr>
        <w:numPr>
          <w:ilvl w:val="0"/>
          <w:numId w:val="7"/>
        </w:numPr>
        <w:ind w:left="426" w:hanging="426"/>
        <w:jc w:val="both"/>
        <w:rPr>
          <w:bCs/>
          <w:lang w:val="sr-Cyrl-RS"/>
        </w:rPr>
      </w:pPr>
      <w:r w:rsidRPr="00D27556">
        <w:rPr>
          <w:lang w:val="sr-Cyrl-RS"/>
        </w:rPr>
        <w:t>Министар</w:t>
      </w:r>
      <w:r w:rsidR="00957C13" w:rsidRPr="00D27556">
        <w:rPr>
          <w:lang w:val="sr-Cyrl-RS"/>
        </w:rPr>
        <w:t xml:space="preserve"> </w:t>
      </w:r>
      <w:r w:rsidR="0087073E">
        <w:rPr>
          <w:lang w:val="sr-Cyrl-RS"/>
        </w:rPr>
        <w:t>спољне трговине и економских односа БиХ</w:t>
      </w:r>
      <w:r w:rsidR="00957C13" w:rsidRPr="00E40E7F">
        <w:rPr>
          <w:lang w:val="sr-Cyrl-RS"/>
        </w:rPr>
        <w:t xml:space="preserve"> </w:t>
      </w:r>
      <w:r w:rsidR="00BA22B1" w:rsidRPr="00E40E7F">
        <w:rPr>
          <w:lang w:val="sr-Cyrl-RS"/>
        </w:rPr>
        <w:t>с</w:t>
      </w:r>
      <w:r w:rsidRPr="00E40E7F">
        <w:rPr>
          <w:lang w:val="sr-Cyrl-RS"/>
        </w:rPr>
        <w:t>проведбеним</w:t>
      </w:r>
      <w:r w:rsidR="00957C13" w:rsidRPr="00E40E7F">
        <w:rPr>
          <w:lang w:val="sr-Cyrl-RS"/>
        </w:rPr>
        <w:t xml:space="preserve"> </w:t>
      </w:r>
      <w:r w:rsidRPr="00E40E7F">
        <w:rPr>
          <w:lang w:val="sr-Cyrl-RS"/>
        </w:rPr>
        <w:t>прописом</w:t>
      </w:r>
      <w:r w:rsidR="00957C13" w:rsidRPr="00E40E7F">
        <w:rPr>
          <w:lang w:val="sr-Cyrl-RS"/>
        </w:rPr>
        <w:t xml:space="preserve"> </w:t>
      </w:r>
      <w:r w:rsidRPr="00E40E7F">
        <w:rPr>
          <w:lang w:val="sr-Cyrl-RS"/>
        </w:rPr>
        <w:t>утврђује</w:t>
      </w:r>
      <w:r w:rsidR="00957C13" w:rsidRPr="00E40E7F">
        <w:rPr>
          <w:lang w:val="sr-Cyrl-RS"/>
        </w:rPr>
        <w:t xml:space="preserve"> </w:t>
      </w:r>
      <w:r w:rsidRPr="00E40E7F">
        <w:rPr>
          <w:lang w:val="sr-Cyrl-RS"/>
        </w:rPr>
        <w:t>облик</w:t>
      </w:r>
      <w:r w:rsidR="00957C13" w:rsidRPr="00E40E7F">
        <w:rPr>
          <w:lang w:val="sr-Cyrl-RS"/>
        </w:rPr>
        <w:t xml:space="preserve"> </w:t>
      </w:r>
      <w:r w:rsidRPr="00E40E7F">
        <w:rPr>
          <w:lang w:val="sr-Cyrl-RS"/>
        </w:rPr>
        <w:t>и</w:t>
      </w:r>
      <w:r w:rsidR="00957C13" w:rsidRPr="00E40E7F">
        <w:rPr>
          <w:lang w:val="sr-Cyrl-RS"/>
        </w:rPr>
        <w:t xml:space="preserve"> </w:t>
      </w:r>
      <w:r w:rsidRPr="00E40E7F">
        <w:rPr>
          <w:lang w:val="sr-Cyrl-RS"/>
        </w:rPr>
        <w:t>садржај</w:t>
      </w:r>
      <w:r w:rsidR="00957C13" w:rsidRPr="00E40E7F">
        <w:rPr>
          <w:lang w:val="sr-Cyrl-RS"/>
        </w:rPr>
        <w:t xml:space="preserve"> </w:t>
      </w:r>
      <w:r w:rsidRPr="00E40E7F">
        <w:rPr>
          <w:lang w:val="sr-Cyrl-RS"/>
        </w:rPr>
        <w:t>исправа</w:t>
      </w:r>
      <w:r w:rsidR="00957C13" w:rsidRPr="00E40E7F">
        <w:rPr>
          <w:lang w:val="sr-Cyrl-RS"/>
        </w:rPr>
        <w:t xml:space="preserve"> </w:t>
      </w:r>
      <w:r w:rsidRPr="00E40E7F">
        <w:rPr>
          <w:lang w:val="sr-Cyrl-RS"/>
        </w:rPr>
        <w:t>из</w:t>
      </w:r>
      <w:r w:rsidR="00762969" w:rsidRPr="00E40E7F">
        <w:rPr>
          <w:lang w:val="sr-Cyrl-RS"/>
        </w:rPr>
        <w:t xml:space="preserve"> </w:t>
      </w:r>
      <w:r w:rsidRPr="00E40E7F">
        <w:rPr>
          <w:lang w:val="sr-Cyrl-RS"/>
        </w:rPr>
        <w:t>ст</w:t>
      </w:r>
      <w:r w:rsidR="00762969" w:rsidRPr="00E40E7F">
        <w:rPr>
          <w:lang w:val="sr-Cyrl-RS"/>
        </w:rPr>
        <w:t xml:space="preserve">. (1), (2) </w:t>
      </w:r>
      <w:r w:rsidRPr="00E40E7F">
        <w:rPr>
          <w:lang w:val="sr-Cyrl-RS"/>
        </w:rPr>
        <w:t>и</w:t>
      </w:r>
      <w:r w:rsidR="00762969" w:rsidRPr="00E40E7F">
        <w:rPr>
          <w:lang w:val="sr-Cyrl-RS"/>
        </w:rPr>
        <w:t xml:space="preserve"> (3) </w:t>
      </w:r>
      <w:r w:rsidRPr="00E40E7F">
        <w:rPr>
          <w:lang w:val="sr-Cyrl-RS"/>
        </w:rPr>
        <w:t>овога</w:t>
      </w:r>
      <w:r w:rsidR="00762969" w:rsidRPr="00E40E7F">
        <w:rPr>
          <w:lang w:val="sr-Cyrl-RS"/>
        </w:rPr>
        <w:t xml:space="preserve"> </w:t>
      </w:r>
      <w:r w:rsidRPr="00E40E7F">
        <w:rPr>
          <w:lang w:val="sr-Cyrl-RS"/>
        </w:rPr>
        <w:t>члана</w:t>
      </w:r>
      <w:r w:rsidR="00957C13" w:rsidRPr="00E40E7F">
        <w:rPr>
          <w:lang w:val="sr-Cyrl-RS"/>
        </w:rPr>
        <w:t>. </w:t>
      </w:r>
    </w:p>
    <w:p w:rsidR="00335CF8" w:rsidRPr="00E40E7F" w:rsidRDefault="00335CF8" w:rsidP="00A96F27">
      <w:pPr>
        <w:ind w:left="426"/>
        <w:jc w:val="both"/>
        <w:rPr>
          <w:bCs/>
          <w:color w:val="000000"/>
          <w:lang w:val="sr-Cyrl-RS"/>
        </w:rPr>
      </w:pPr>
    </w:p>
    <w:p w:rsidR="00335CF8" w:rsidRPr="00E40E7F" w:rsidRDefault="00D859AF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E40E7F">
        <w:rPr>
          <w:b/>
          <w:lang w:val="sr-Cyrl-RS"/>
        </w:rPr>
        <w:t>Члан</w:t>
      </w:r>
      <w:r w:rsidR="00CB02D0" w:rsidRPr="00E40E7F">
        <w:rPr>
          <w:b/>
          <w:lang w:val="sr-Cyrl-RS"/>
        </w:rPr>
        <w:t xml:space="preserve"> 6</w:t>
      </w:r>
      <w:r w:rsidR="00335CF8" w:rsidRPr="00E40E7F">
        <w:rPr>
          <w:b/>
          <w:lang w:val="sr-Cyrl-RS"/>
        </w:rPr>
        <w:t>.</w:t>
      </w:r>
    </w:p>
    <w:p w:rsidR="005212E7" w:rsidRPr="00E40E7F" w:rsidRDefault="00081B0E" w:rsidP="00A16B21">
      <w:pPr>
        <w:pStyle w:val="NormalWeb"/>
        <w:tabs>
          <w:tab w:val="center" w:pos="4691"/>
        </w:tabs>
        <w:spacing w:before="0" w:beforeAutospacing="0" w:after="0" w:afterAutospacing="0"/>
        <w:jc w:val="center"/>
        <w:rPr>
          <w:b/>
          <w:lang w:val="sr-Cyrl-RS"/>
        </w:rPr>
      </w:pPr>
      <w:r w:rsidRPr="00E40E7F">
        <w:rPr>
          <w:b/>
          <w:lang w:val="sr-Cyrl-RS"/>
        </w:rPr>
        <w:t>(</w:t>
      </w:r>
      <w:r w:rsidR="00D859AF" w:rsidRPr="00E40E7F">
        <w:rPr>
          <w:b/>
          <w:lang w:val="sr-Cyrl-RS"/>
        </w:rPr>
        <w:t>Свеобухватна</w:t>
      </w:r>
      <w:r w:rsidRPr="00E40E7F">
        <w:rPr>
          <w:b/>
          <w:lang w:val="sr-Cyrl-RS"/>
        </w:rPr>
        <w:t xml:space="preserve"> </w:t>
      </w:r>
      <w:r w:rsidR="00D859AF" w:rsidRPr="00E40E7F">
        <w:rPr>
          <w:b/>
          <w:lang w:val="sr-Cyrl-RS"/>
        </w:rPr>
        <w:t>контрола</w:t>
      </w:r>
      <w:r w:rsidRPr="00E40E7F">
        <w:rPr>
          <w:b/>
          <w:lang w:val="sr-Cyrl-RS"/>
        </w:rPr>
        <w:t>)</w:t>
      </w:r>
    </w:p>
    <w:p w:rsidR="00A16B21" w:rsidRPr="00E40E7F" w:rsidRDefault="00A16B21" w:rsidP="00A16B21">
      <w:pPr>
        <w:pStyle w:val="NormalWeb"/>
        <w:tabs>
          <w:tab w:val="center" w:pos="4691"/>
        </w:tabs>
        <w:spacing w:before="0" w:beforeAutospacing="0" w:after="0" w:afterAutospacing="0"/>
        <w:jc w:val="center"/>
        <w:rPr>
          <w:b/>
          <w:lang w:val="bs-Cyrl-BA"/>
        </w:rPr>
      </w:pPr>
    </w:p>
    <w:p w:rsidR="005A1B71" w:rsidRPr="00E40E7F" w:rsidRDefault="00D859AF" w:rsidP="000B5A96">
      <w:pPr>
        <w:pStyle w:val="NormalWeb"/>
        <w:numPr>
          <w:ilvl w:val="0"/>
          <w:numId w:val="35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E40E7F">
        <w:rPr>
          <w:lang w:val="sr-Cyrl-RS"/>
        </w:rPr>
        <w:t>Дозвола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је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потребна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и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када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је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у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питању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извоз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робе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двојне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намјене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која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није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наведена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на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Листи</w:t>
      </w:r>
      <w:r w:rsidR="005A1B71" w:rsidRPr="00E40E7F">
        <w:rPr>
          <w:lang w:val="sr-Cyrl-RS"/>
        </w:rPr>
        <w:t xml:space="preserve">, </w:t>
      </w:r>
      <w:r w:rsidRPr="00E40E7F">
        <w:rPr>
          <w:lang w:val="sr-Cyrl-RS"/>
        </w:rPr>
        <w:t>а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ријеч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је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о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роби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за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коју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је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Министарство</w:t>
      </w:r>
      <w:r w:rsidR="00A16B21" w:rsidRPr="00E40E7F">
        <w:rPr>
          <w:lang w:val="sr-Cyrl-RS"/>
        </w:rPr>
        <w:t xml:space="preserve"> </w:t>
      </w:r>
      <w:r w:rsidRPr="00E40E7F">
        <w:rPr>
          <w:lang w:val="sr-Cyrl-RS"/>
        </w:rPr>
        <w:t>обавијестило</w:t>
      </w:r>
      <w:r w:rsidR="00A16B21" w:rsidRPr="00E40E7F">
        <w:rPr>
          <w:lang w:val="sr-Cyrl-RS"/>
        </w:rPr>
        <w:t xml:space="preserve"> </w:t>
      </w:r>
      <w:r w:rsidRPr="00E40E7F">
        <w:rPr>
          <w:lang w:val="sr-Cyrl-RS"/>
        </w:rPr>
        <w:t>извозника</w:t>
      </w:r>
      <w:r w:rsidR="00A16B21" w:rsidRPr="00E40E7F">
        <w:rPr>
          <w:lang w:val="sr-Cyrl-RS"/>
        </w:rPr>
        <w:t xml:space="preserve"> </w:t>
      </w:r>
      <w:r w:rsidRPr="00E40E7F">
        <w:rPr>
          <w:lang w:val="sr-Cyrl-RS"/>
        </w:rPr>
        <w:t>да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јест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или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би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могла</w:t>
      </w:r>
      <w:r w:rsidR="005A1B71" w:rsidRPr="00E40E7F">
        <w:rPr>
          <w:lang w:val="sr-Cyrl-RS"/>
        </w:rPr>
        <w:t xml:space="preserve"> </w:t>
      </w:r>
      <w:r w:rsidR="00E40E7F">
        <w:rPr>
          <w:lang w:val="sr-Cyrl-RS"/>
        </w:rPr>
        <w:t>да буде</w:t>
      </w:r>
      <w:r w:rsidR="005A1B71" w:rsidRPr="00E40E7F">
        <w:rPr>
          <w:lang w:val="sr-Cyrl-RS"/>
        </w:rPr>
        <w:t xml:space="preserve">, </w:t>
      </w:r>
      <w:r w:rsidRPr="00E40E7F">
        <w:rPr>
          <w:lang w:val="sr-Cyrl-RS"/>
        </w:rPr>
        <w:t>у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цјелости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или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у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дијеловима</w:t>
      </w:r>
      <w:r w:rsidR="005A1B71" w:rsidRPr="00E40E7F">
        <w:rPr>
          <w:lang w:val="sr-Cyrl-RS"/>
        </w:rPr>
        <w:t xml:space="preserve">, </w:t>
      </w:r>
      <w:r w:rsidRPr="00E40E7F">
        <w:rPr>
          <w:lang w:val="sr-Cyrl-RS"/>
        </w:rPr>
        <w:t>употријебљена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за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развој</w:t>
      </w:r>
      <w:r w:rsidR="005A1B71" w:rsidRPr="00E40E7F">
        <w:rPr>
          <w:lang w:val="sr-Cyrl-RS"/>
        </w:rPr>
        <w:t xml:space="preserve">, </w:t>
      </w:r>
      <w:r w:rsidRPr="00E40E7F">
        <w:rPr>
          <w:lang w:val="sr-Cyrl-RS"/>
        </w:rPr>
        <w:t>производњу</w:t>
      </w:r>
      <w:r w:rsidR="005A1B71" w:rsidRPr="00E40E7F">
        <w:rPr>
          <w:lang w:val="sr-Cyrl-RS"/>
        </w:rPr>
        <w:t xml:space="preserve">, </w:t>
      </w:r>
      <w:r w:rsidRPr="00E40E7F">
        <w:rPr>
          <w:lang w:val="sr-Cyrl-RS"/>
        </w:rPr>
        <w:t>управљање</w:t>
      </w:r>
      <w:r w:rsidR="005A1B71" w:rsidRPr="00E40E7F">
        <w:rPr>
          <w:lang w:val="sr-Cyrl-RS"/>
        </w:rPr>
        <w:t xml:space="preserve">, </w:t>
      </w:r>
      <w:r w:rsidRPr="00E40E7F">
        <w:rPr>
          <w:lang w:val="sr-Cyrl-RS"/>
        </w:rPr>
        <w:t>дјеловање</w:t>
      </w:r>
      <w:r w:rsidR="005A1B71" w:rsidRPr="00E40E7F">
        <w:rPr>
          <w:lang w:val="sr-Cyrl-RS"/>
        </w:rPr>
        <w:t xml:space="preserve">, </w:t>
      </w:r>
      <w:r w:rsidRPr="00E40E7F">
        <w:rPr>
          <w:lang w:val="sr-Cyrl-RS"/>
        </w:rPr>
        <w:t>одржавање</w:t>
      </w:r>
      <w:r w:rsidR="005A1B71" w:rsidRPr="00E40E7F">
        <w:rPr>
          <w:lang w:val="sr-Cyrl-RS"/>
        </w:rPr>
        <w:t xml:space="preserve">, </w:t>
      </w:r>
      <w:r w:rsidRPr="00E40E7F">
        <w:rPr>
          <w:lang w:val="sr-Cyrl-RS"/>
        </w:rPr>
        <w:t>складиштење</w:t>
      </w:r>
      <w:r w:rsidR="005A1B71" w:rsidRPr="00E40E7F">
        <w:rPr>
          <w:lang w:val="sr-Cyrl-RS"/>
        </w:rPr>
        <w:t xml:space="preserve">, </w:t>
      </w:r>
      <w:r w:rsidRPr="00E40E7F">
        <w:rPr>
          <w:lang w:val="sr-Cyrl-RS"/>
        </w:rPr>
        <w:t>откривање</w:t>
      </w:r>
      <w:r w:rsidR="005A1B71" w:rsidRPr="00E40E7F">
        <w:rPr>
          <w:lang w:val="sr-Cyrl-RS"/>
        </w:rPr>
        <w:t xml:space="preserve">, </w:t>
      </w:r>
      <w:r w:rsidRPr="00E40E7F">
        <w:rPr>
          <w:lang w:val="sr-Cyrl-RS"/>
        </w:rPr>
        <w:t>идентификацију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или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ширење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хемијског</w:t>
      </w:r>
      <w:r w:rsidR="005A1B71" w:rsidRPr="00E40E7F">
        <w:rPr>
          <w:lang w:val="sr-Cyrl-RS"/>
        </w:rPr>
        <w:t xml:space="preserve">, </w:t>
      </w:r>
      <w:r w:rsidRPr="00E40E7F">
        <w:rPr>
          <w:lang w:val="sr-Cyrl-RS"/>
        </w:rPr>
        <w:t>биолошког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или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нуклеарног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оружја</w:t>
      </w:r>
      <w:r w:rsidR="005A1B71" w:rsidRPr="00E40E7F">
        <w:rPr>
          <w:lang w:val="sr-Cyrl-RS"/>
        </w:rPr>
        <w:t xml:space="preserve">, </w:t>
      </w:r>
      <w:r w:rsidRPr="00E40E7F">
        <w:rPr>
          <w:lang w:val="sr-Cyrl-RS"/>
        </w:rPr>
        <w:t>односно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за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развој</w:t>
      </w:r>
      <w:r w:rsidR="005A1B71" w:rsidRPr="00E40E7F">
        <w:rPr>
          <w:lang w:val="sr-Cyrl-RS"/>
        </w:rPr>
        <w:t xml:space="preserve">, </w:t>
      </w:r>
      <w:r w:rsidRPr="00E40E7F">
        <w:rPr>
          <w:lang w:val="sr-Cyrl-RS"/>
        </w:rPr>
        <w:t>производњу</w:t>
      </w:r>
      <w:r w:rsidR="005A1B71" w:rsidRPr="00E40E7F">
        <w:rPr>
          <w:lang w:val="sr-Cyrl-RS"/>
        </w:rPr>
        <w:t xml:space="preserve">, </w:t>
      </w:r>
      <w:r w:rsidRPr="00E40E7F">
        <w:rPr>
          <w:lang w:val="sr-Cyrl-RS"/>
        </w:rPr>
        <w:t>одржавање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и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складиштење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пројектила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који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могу</w:t>
      </w:r>
      <w:r w:rsidR="005A1B71" w:rsidRPr="00E40E7F">
        <w:rPr>
          <w:lang w:val="sr-Cyrl-RS"/>
        </w:rPr>
        <w:t xml:space="preserve"> </w:t>
      </w:r>
      <w:r w:rsidR="00E40E7F">
        <w:rPr>
          <w:lang w:val="sr-Cyrl-RS"/>
        </w:rPr>
        <w:t xml:space="preserve">да </w:t>
      </w:r>
      <w:r w:rsidRPr="00E40E7F">
        <w:rPr>
          <w:lang w:val="sr-Cyrl-RS"/>
        </w:rPr>
        <w:t>нос</w:t>
      </w:r>
      <w:r w:rsidR="00E40E7F">
        <w:rPr>
          <w:lang w:val="sr-Cyrl-RS"/>
        </w:rPr>
        <w:t>е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хемијско</w:t>
      </w:r>
      <w:r w:rsidR="005A1B71" w:rsidRPr="00E40E7F">
        <w:rPr>
          <w:lang w:val="sr-Cyrl-RS"/>
        </w:rPr>
        <w:t xml:space="preserve">, </w:t>
      </w:r>
      <w:r w:rsidRPr="00E40E7F">
        <w:rPr>
          <w:lang w:val="sr-Cyrl-RS"/>
        </w:rPr>
        <w:t>биолошко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или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нуклеарно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оружје</w:t>
      </w:r>
      <w:r w:rsidR="00A16B21" w:rsidRPr="00E40E7F">
        <w:rPr>
          <w:lang w:val="sr-Cyrl-RS"/>
        </w:rPr>
        <w:t xml:space="preserve">. </w:t>
      </w:r>
      <w:r w:rsidRPr="00E40E7F">
        <w:rPr>
          <w:lang w:val="sr-Cyrl-RS"/>
        </w:rPr>
        <w:t>Министарство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даје</w:t>
      </w:r>
      <w:r w:rsidR="005A1B71" w:rsidRPr="00E40E7F">
        <w:rPr>
          <w:lang w:val="sr-Cyrl-RS"/>
        </w:rPr>
        <w:t xml:space="preserve"> </w:t>
      </w:r>
      <w:r w:rsidR="00E40E7F">
        <w:rPr>
          <w:lang w:val="sr-Cyrl-RS"/>
        </w:rPr>
        <w:t>обавјештење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извознику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на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основу</w:t>
      </w:r>
      <w:r w:rsidR="00762969" w:rsidRPr="00E40E7F">
        <w:rPr>
          <w:lang w:val="sr-Cyrl-RS"/>
        </w:rPr>
        <w:t xml:space="preserve"> </w:t>
      </w:r>
      <w:r w:rsidRPr="00E40E7F">
        <w:rPr>
          <w:lang w:val="sr-Cyrl-RS"/>
        </w:rPr>
        <w:t>информација</w:t>
      </w:r>
      <w:r w:rsidR="00762969" w:rsidRPr="00E40E7F">
        <w:rPr>
          <w:lang w:val="sr-Cyrl-RS"/>
        </w:rPr>
        <w:t xml:space="preserve"> </w:t>
      </w:r>
      <w:r w:rsidRPr="00E40E7F">
        <w:rPr>
          <w:lang w:val="sr-Cyrl-RS"/>
        </w:rPr>
        <w:t>добијених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од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надлежних</w:t>
      </w:r>
      <w:r w:rsidR="005A1B71" w:rsidRPr="00E40E7F">
        <w:rPr>
          <w:lang w:val="sr-Cyrl-RS"/>
        </w:rPr>
        <w:t xml:space="preserve"> </w:t>
      </w:r>
      <w:r w:rsidRPr="00E40E7F">
        <w:rPr>
          <w:lang w:val="sr-Cyrl-RS"/>
        </w:rPr>
        <w:t>истражних</w:t>
      </w:r>
      <w:r w:rsidR="00A16B21" w:rsidRPr="00E40E7F">
        <w:rPr>
          <w:lang w:val="sr-Cyrl-RS"/>
        </w:rPr>
        <w:t xml:space="preserve"> </w:t>
      </w:r>
      <w:r w:rsidRPr="00E40E7F">
        <w:rPr>
          <w:lang w:val="sr-Cyrl-RS"/>
        </w:rPr>
        <w:t>и</w:t>
      </w:r>
      <w:r w:rsidR="00A16B21" w:rsidRPr="00E40E7F">
        <w:rPr>
          <w:lang w:val="sr-Cyrl-RS"/>
        </w:rPr>
        <w:t>/</w:t>
      </w:r>
      <w:r w:rsidRPr="00E40E7F">
        <w:rPr>
          <w:lang w:val="sr-Cyrl-RS"/>
        </w:rPr>
        <w:t>или</w:t>
      </w:r>
      <w:r w:rsidR="00A16B21" w:rsidRPr="00E40E7F">
        <w:rPr>
          <w:lang w:val="sr-Cyrl-RS"/>
        </w:rPr>
        <w:t xml:space="preserve"> </w:t>
      </w:r>
      <w:r w:rsidRPr="00E40E7F">
        <w:rPr>
          <w:lang w:val="sr-Cyrl-RS"/>
        </w:rPr>
        <w:t>обавјештајних</w:t>
      </w:r>
      <w:r w:rsidR="00A16B21" w:rsidRPr="00E40E7F">
        <w:rPr>
          <w:lang w:val="sr-Cyrl-RS"/>
        </w:rPr>
        <w:t xml:space="preserve"> </w:t>
      </w:r>
      <w:r w:rsidRPr="00E40E7F">
        <w:rPr>
          <w:lang w:val="sr-Cyrl-RS"/>
        </w:rPr>
        <w:t>органа</w:t>
      </w:r>
      <w:r w:rsidR="00A16B21" w:rsidRPr="00E40E7F">
        <w:rPr>
          <w:lang w:val="sr-Cyrl-RS"/>
        </w:rPr>
        <w:t>.</w:t>
      </w:r>
    </w:p>
    <w:p w:rsidR="00BD0237" w:rsidRPr="00E40E7F" w:rsidRDefault="00D859AF" w:rsidP="000B5A96">
      <w:pPr>
        <w:pStyle w:val="NormalWeb"/>
        <w:numPr>
          <w:ilvl w:val="0"/>
          <w:numId w:val="35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E40E7F">
        <w:rPr>
          <w:lang w:val="sr-Cyrl-RS"/>
        </w:rPr>
        <w:t>Дозвола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је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потребна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и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када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је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у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питању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извоз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робе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двојне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намјене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која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није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наведена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на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Листи</w:t>
      </w:r>
      <w:r w:rsidR="00BD0237" w:rsidRPr="00E40E7F">
        <w:rPr>
          <w:lang w:val="sr-Cyrl-RS"/>
        </w:rPr>
        <w:t xml:space="preserve">, </w:t>
      </w:r>
      <w:r w:rsidRPr="00E40E7F">
        <w:rPr>
          <w:lang w:val="sr-Cyrl-RS"/>
        </w:rPr>
        <w:t>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ријеч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је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о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роби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за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коју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је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Министарство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обавијестило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државу</w:t>
      </w:r>
      <w:r w:rsidR="00BD0237" w:rsidRPr="00E40E7F">
        <w:rPr>
          <w:lang w:val="sr-Cyrl-RS"/>
        </w:rPr>
        <w:t xml:space="preserve"> </w:t>
      </w:r>
      <w:r w:rsidRPr="006E70DD">
        <w:rPr>
          <w:lang w:val="sr-Cyrl-RS"/>
        </w:rPr>
        <w:t>набав</w:t>
      </w:r>
      <w:r w:rsidR="00E40E7F" w:rsidRPr="006E70DD">
        <w:rPr>
          <w:lang w:val="sr-Cyrl-RS"/>
        </w:rPr>
        <w:t>к</w:t>
      </w:r>
      <w:r w:rsidRPr="006E70DD">
        <w:rPr>
          <w:lang w:val="sr-Cyrl-RS"/>
        </w:rPr>
        <w:t>е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да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јест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или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би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могла</w:t>
      </w:r>
      <w:r w:rsidR="00BD0237" w:rsidRPr="00E40E7F">
        <w:rPr>
          <w:lang w:val="sr-Cyrl-RS"/>
        </w:rPr>
        <w:t xml:space="preserve"> </w:t>
      </w:r>
      <w:r w:rsidR="00E40E7F">
        <w:rPr>
          <w:lang w:val="sr-Cyrl-RS"/>
        </w:rPr>
        <w:t>да буде</w:t>
      </w:r>
      <w:r w:rsidR="00BD0237" w:rsidRPr="00E40E7F">
        <w:rPr>
          <w:lang w:val="sr-Cyrl-RS"/>
        </w:rPr>
        <w:t xml:space="preserve">, </w:t>
      </w:r>
      <w:r w:rsidRPr="00E40E7F">
        <w:rPr>
          <w:lang w:val="sr-Cyrl-RS"/>
        </w:rPr>
        <w:t>у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цјелости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или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у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дијеловима</w:t>
      </w:r>
      <w:r w:rsidR="00BD0237" w:rsidRPr="00E40E7F">
        <w:rPr>
          <w:lang w:val="sr-Cyrl-RS"/>
        </w:rPr>
        <w:t xml:space="preserve">, </w:t>
      </w:r>
      <w:r w:rsidRPr="00E40E7F">
        <w:rPr>
          <w:lang w:val="sr-Cyrl-RS"/>
        </w:rPr>
        <w:t>употријебљена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за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крајњу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војну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намјену</w:t>
      </w:r>
      <w:r w:rsidR="00BD0237" w:rsidRPr="00E40E7F">
        <w:rPr>
          <w:lang w:val="sr-Cyrl-RS"/>
        </w:rPr>
        <w:t xml:space="preserve">, </w:t>
      </w:r>
      <w:r w:rsidRPr="00E40E7F">
        <w:rPr>
          <w:lang w:val="sr-Cyrl-RS"/>
        </w:rPr>
        <w:t>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крајњи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корисник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је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из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државе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одредишта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према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којој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се</w:t>
      </w:r>
      <w:r w:rsidR="00BD0237" w:rsidRPr="00E40E7F">
        <w:rPr>
          <w:lang w:val="sr-Cyrl-RS"/>
        </w:rPr>
        <w:t xml:space="preserve"> </w:t>
      </w:r>
      <w:r w:rsidR="00E40E7F">
        <w:rPr>
          <w:lang w:val="sr-Cyrl-RS"/>
        </w:rPr>
        <w:t>с</w:t>
      </w:r>
      <w:r w:rsidRPr="00E40E7F">
        <w:rPr>
          <w:lang w:val="sr-Cyrl-RS"/>
        </w:rPr>
        <w:t>проводе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санкције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на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оружје</w:t>
      </w:r>
      <w:r w:rsidR="00BD0237" w:rsidRPr="00E40E7F">
        <w:rPr>
          <w:lang w:val="sr-Cyrl-RS"/>
        </w:rPr>
        <w:t xml:space="preserve"> </w:t>
      </w:r>
      <w:r w:rsidR="00E40E7F">
        <w:rPr>
          <w:lang w:val="sr-Cyrl-RS"/>
        </w:rPr>
        <w:t>Савјета</w:t>
      </w:r>
      <w:r w:rsidR="00BD0237" w:rsidRPr="00E40E7F">
        <w:rPr>
          <w:lang w:val="sr-Cyrl-RS"/>
        </w:rPr>
        <w:t xml:space="preserve"> </w:t>
      </w:r>
      <w:r w:rsidR="00E40E7F">
        <w:rPr>
          <w:lang w:val="sr-Cyrl-RS"/>
        </w:rPr>
        <w:t>безбједности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УН</w:t>
      </w:r>
      <w:r w:rsidR="00BD0237" w:rsidRPr="00E40E7F">
        <w:rPr>
          <w:lang w:val="sr-Cyrl-RS"/>
        </w:rPr>
        <w:t>-</w:t>
      </w:r>
      <w:r w:rsidRPr="00E40E7F">
        <w:rPr>
          <w:lang w:val="sr-Cyrl-RS"/>
        </w:rPr>
        <w:t>а</w:t>
      </w:r>
      <w:r w:rsidR="00BD0237" w:rsidRPr="00E40E7F">
        <w:rPr>
          <w:lang w:val="sr-Cyrl-RS"/>
        </w:rPr>
        <w:t xml:space="preserve">, </w:t>
      </w:r>
      <w:r w:rsidR="00E40E7F">
        <w:rPr>
          <w:lang w:val="sr-Cyrl-RS"/>
        </w:rPr>
        <w:t>ОЕБС</w:t>
      </w:r>
      <w:r w:rsidR="00BD0237" w:rsidRPr="00E40E7F">
        <w:rPr>
          <w:lang w:val="sr-Cyrl-RS"/>
        </w:rPr>
        <w:t>-</w:t>
      </w:r>
      <w:r w:rsidRPr="00E40E7F">
        <w:rPr>
          <w:lang w:val="sr-Cyrl-RS"/>
        </w:rPr>
        <w:t>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или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ЕУ</w:t>
      </w:r>
      <w:r w:rsidR="00BD0237" w:rsidRPr="00E40E7F">
        <w:rPr>
          <w:lang w:val="sr-Cyrl-RS"/>
        </w:rPr>
        <w:t xml:space="preserve">. </w:t>
      </w:r>
      <w:r w:rsidRPr="00E40E7F">
        <w:rPr>
          <w:lang w:val="sr-Cyrl-RS"/>
        </w:rPr>
        <w:t>Министарство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даје</w:t>
      </w:r>
      <w:r w:rsidR="00BD0237" w:rsidRPr="00E40E7F">
        <w:rPr>
          <w:lang w:val="sr-Cyrl-RS"/>
        </w:rPr>
        <w:t xml:space="preserve"> </w:t>
      </w:r>
      <w:r w:rsidR="00E40E7F">
        <w:rPr>
          <w:lang w:val="sr-Cyrl-RS"/>
        </w:rPr>
        <w:t>обавјештење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извознику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на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основу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информација</w:t>
      </w:r>
      <w:r w:rsidR="004C7732" w:rsidRPr="00E40E7F">
        <w:rPr>
          <w:lang w:val="sr-Cyrl-RS"/>
        </w:rPr>
        <w:t xml:space="preserve"> </w:t>
      </w:r>
      <w:r w:rsidRPr="00E40E7F">
        <w:rPr>
          <w:lang w:val="sr-Cyrl-RS"/>
        </w:rPr>
        <w:t>добијених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од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надлежних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истражних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и</w:t>
      </w:r>
      <w:r w:rsidR="00BD0237" w:rsidRPr="00E40E7F">
        <w:rPr>
          <w:lang w:val="sr-Cyrl-RS"/>
        </w:rPr>
        <w:t>/</w:t>
      </w:r>
      <w:r w:rsidRPr="00E40E7F">
        <w:rPr>
          <w:lang w:val="sr-Cyrl-RS"/>
        </w:rPr>
        <w:t>или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обавјештајних</w:t>
      </w:r>
      <w:r w:rsidR="00BD0237" w:rsidRPr="00E40E7F">
        <w:rPr>
          <w:lang w:val="sr-Cyrl-RS"/>
        </w:rPr>
        <w:t xml:space="preserve"> </w:t>
      </w:r>
      <w:r w:rsidRPr="00E40E7F">
        <w:rPr>
          <w:lang w:val="sr-Cyrl-RS"/>
        </w:rPr>
        <w:t>органа</w:t>
      </w:r>
      <w:r w:rsidR="006E70DD">
        <w:rPr>
          <w:lang w:val="sr-Cyrl-RS"/>
        </w:rPr>
        <w:t>.</w:t>
      </w:r>
    </w:p>
    <w:p w:rsidR="00A16B21" w:rsidRPr="00D27556" w:rsidRDefault="00D859AF" w:rsidP="000B5A96">
      <w:pPr>
        <w:pStyle w:val="NormalWeb"/>
        <w:numPr>
          <w:ilvl w:val="0"/>
          <w:numId w:val="35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E40E7F">
        <w:rPr>
          <w:spacing w:val="4"/>
          <w:lang w:val="sr-Cyrl-RS"/>
        </w:rPr>
        <w:t>Ако</w:t>
      </w:r>
      <w:r w:rsidR="005A1B71" w:rsidRPr="00E40E7F">
        <w:rPr>
          <w:spacing w:val="4"/>
          <w:lang w:val="sr-Cyrl-RS"/>
        </w:rPr>
        <w:t xml:space="preserve"> </w:t>
      </w:r>
      <w:r w:rsidRPr="00E40E7F">
        <w:rPr>
          <w:spacing w:val="4"/>
          <w:lang w:val="sr-Cyrl-RS"/>
        </w:rPr>
        <w:t>је</w:t>
      </w:r>
      <w:r w:rsidR="005A1B71" w:rsidRPr="00E40E7F">
        <w:rPr>
          <w:spacing w:val="4"/>
          <w:lang w:val="sr-Cyrl-RS"/>
        </w:rPr>
        <w:t xml:space="preserve"> </w:t>
      </w:r>
      <w:r w:rsidRPr="00E40E7F">
        <w:rPr>
          <w:spacing w:val="4"/>
          <w:lang w:val="sr-Cyrl-RS"/>
        </w:rPr>
        <w:t>извозник</w:t>
      </w:r>
      <w:r w:rsidR="005A1B71" w:rsidRPr="00E40E7F">
        <w:rPr>
          <w:spacing w:val="4"/>
          <w:lang w:val="sr-Cyrl-RS"/>
        </w:rPr>
        <w:t xml:space="preserve"> </w:t>
      </w:r>
      <w:r w:rsidRPr="00E40E7F">
        <w:rPr>
          <w:spacing w:val="4"/>
          <w:lang w:val="sr-Cyrl-RS"/>
        </w:rPr>
        <w:t>свјестан</w:t>
      </w:r>
      <w:r w:rsidR="005A1B71" w:rsidRPr="00E40E7F">
        <w:rPr>
          <w:spacing w:val="4"/>
          <w:lang w:val="sr-Cyrl-RS"/>
        </w:rPr>
        <w:t xml:space="preserve"> </w:t>
      </w:r>
      <w:r w:rsidRPr="00E40E7F">
        <w:rPr>
          <w:spacing w:val="4"/>
          <w:lang w:val="sr-Cyrl-RS"/>
        </w:rPr>
        <w:t>или</w:t>
      </w:r>
      <w:r w:rsidR="005A1B71" w:rsidRPr="00E40E7F">
        <w:rPr>
          <w:spacing w:val="4"/>
          <w:lang w:val="sr-Cyrl-RS"/>
        </w:rPr>
        <w:t xml:space="preserve"> </w:t>
      </w:r>
      <w:r w:rsidRPr="00E40E7F">
        <w:rPr>
          <w:spacing w:val="4"/>
          <w:lang w:val="sr-Cyrl-RS"/>
        </w:rPr>
        <w:t>има</w:t>
      </w:r>
      <w:r w:rsidR="005A1B71" w:rsidRPr="00E40E7F">
        <w:rPr>
          <w:spacing w:val="4"/>
          <w:lang w:val="sr-Cyrl-RS"/>
        </w:rPr>
        <w:t xml:space="preserve"> </w:t>
      </w:r>
      <w:r w:rsidRPr="00E40E7F">
        <w:rPr>
          <w:spacing w:val="4"/>
          <w:lang w:val="sr-Cyrl-RS"/>
        </w:rPr>
        <w:t>разлога</w:t>
      </w:r>
      <w:r w:rsidR="005A1B71" w:rsidRPr="00E40E7F">
        <w:rPr>
          <w:spacing w:val="4"/>
          <w:lang w:val="sr-Cyrl-RS"/>
        </w:rPr>
        <w:t xml:space="preserve"> </w:t>
      </w:r>
      <w:r w:rsidR="00E40E7F">
        <w:rPr>
          <w:spacing w:val="4"/>
          <w:lang w:val="sr-Cyrl-RS"/>
        </w:rPr>
        <w:t xml:space="preserve">да </w:t>
      </w:r>
      <w:r w:rsidR="00713F8E">
        <w:rPr>
          <w:spacing w:val="4"/>
          <w:lang w:val="sr-Cyrl-RS"/>
        </w:rPr>
        <w:t>сумња</w:t>
      </w:r>
      <w:r w:rsidR="005A1B71" w:rsidRPr="00E40E7F">
        <w:rPr>
          <w:spacing w:val="4"/>
          <w:lang w:val="sr-Cyrl-RS"/>
        </w:rPr>
        <w:t xml:space="preserve"> </w:t>
      </w:r>
      <w:r w:rsidRPr="00E40E7F">
        <w:rPr>
          <w:spacing w:val="4"/>
          <w:lang w:val="sr-Cyrl-RS"/>
        </w:rPr>
        <w:t>да</w:t>
      </w:r>
      <w:r w:rsidR="005A1B71" w:rsidRPr="00E40E7F">
        <w:rPr>
          <w:spacing w:val="4"/>
          <w:lang w:val="sr-Cyrl-RS"/>
        </w:rPr>
        <w:t xml:space="preserve"> </w:t>
      </w:r>
      <w:r w:rsidRPr="00E40E7F">
        <w:rPr>
          <w:spacing w:val="4"/>
          <w:lang w:val="sr-Cyrl-RS"/>
        </w:rPr>
        <w:t>је</w:t>
      </w:r>
      <w:r w:rsidR="005A1B71" w:rsidRPr="00E40E7F">
        <w:rPr>
          <w:spacing w:val="4"/>
          <w:lang w:val="sr-Cyrl-RS"/>
        </w:rPr>
        <w:t xml:space="preserve"> </w:t>
      </w:r>
      <w:r w:rsidRPr="00E40E7F">
        <w:rPr>
          <w:spacing w:val="4"/>
          <w:lang w:val="sr-Cyrl-RS"/>
        </w:rPr>
        <w:t>роба</w:t>
      </w:r>
      <w:r w:rsidR="005A1B71" w:rsidRPr="00E40E7F">
        <w:rPr>
          <w:spacing w:val="4"/>
          <w:lang w:val="sr-Cyrl-RS"/>
        </w:rPr>
        <w:t xml:space="preserve"> </w:t>
      </w:r>
      <w:r w:rsidRPr="00E40E7F">
        <w:rPr>
          <w:spacing w:val="4"/>
          <w:lang w:val="sr-Cyrl-RS"/>
        </w:rPr>
        <w:t>коју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намјерава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извозити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роба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двојне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намјене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која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није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наведена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на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Листи</w:t>
      </w:r>
      <w:r w:rsidR="005A1B71" w:rsidRPr="00D27556">
        <w:rPr>
          <w:spacing w:val="4"/>
          <w:lang w:val="sr-Cyrl-RS"/>
        </w:rPr>
        <w:t xml:space="preserve">, </w:t>
      </w:r>
      <w:r w:rsidRPr="00D27556">
        <w:rPr>
          <w:spacing w:val="4"/>
          <w:lang w:val="sr-Cyrl-RS"/>
        </w:rPr>
        <w:t>а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која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је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намијењена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или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се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може</w:t>
      </w:r>
      <w:r w:rsidR="005A1B7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употријебити</w:t>
      </w:r>
      <w:r w:rsidR="00A16B21" w:rsidRPr="00D27556">
        <w:rPr>
          <w:spacing w:val="4"/>
          <w:lang w:val="sr-Cyrl-RS"/>
        </w:rPr>
        <w:t xml:space="preserve">, </w:t>
      </w:r>
      <w:r w:rsidRPr="00D27556">
        <w:rPr>
          <w:spacing w:val="4"/>
          <w:lang w:val="sr-Cyrl-RS"/>
        </w:rPr>
        <w:t>у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цјелости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или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у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дијеловима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за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сврху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из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ст</w:t>
      </w:r>
      <w:r w:rsidR="00A16B21" w:rsidRPr="00D27556">
        <w:rPr>
          <w:spacing w:val="4"/>
          <w:lang w:val="sr-Cyrl-RS"/>
        </w:rPr>
        <w:t xml:space="preserve">. (1) </w:t>
      </w:r>
      <w:r w:rsidRPr="00D27556">
        <w:rPr>
          <w:spacing w:val="4"/>
          <w:lang w:val="sr-Cyrl-RS"/>
        </w:rPr>
        <w:t>и</w:t>
      </w:r>
      <w:r w:rsidR="00A16B21" w:rsidRPr="00D27556">
        <w:rPr>
          <w:spacing w:val="4"/>
          <w:lang w:val="sr-Cyrl-RS"/>
        </w:rPr>
        <w:t xml:space="preserve"> (2) </w:t>
      </w:r>
      <w:r w:rsidRPr="00D27556">
        <w:rPr>
          <w:spacing w:val="4"/>
          <w:lang w:val="sr-Cyrl-RS"/>
        </w:rPr>
        <w:t>овог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члана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дужан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је</w:t>
      </w:r>
      <w:r w:rsidR="00A16B21" w:rsidRPr="00D27556">
        <w:rPr>
          <w:spacing w:val="4"/>
          <w:lang w:val="sr-Cyrl-RS"/>
        </w:rPr>
        <w:t xml:space="preserve"> </w:t>
      </w:r>
      <w:r w:rsidR="00E40E7F">
        <w:rPr>
          <w:spacing w:val="4"/>
          <w:lang w:val="sr-Cyrl-RS"/>
        </w:rPr>
        <w:t xml:space="preserve">да </w:t>
      </w:r>
      <w:r w:rsidRPr="00D27556">
        <w:rPr>
          <w:spacing w:val="4"/>
          <w:lang w:val="sr-Cyrl-RS"/>
        </w:rPr>
        <w:t>о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томе</w:t>
      </w:r>
      <w:r w:rsidR="00A16B21" w:rsidRPr="00D27556">
        <w:rPr>
          <w:spacing w:val="4"/>
          <w:lang w:val="sr-Cyrl-RS"/>
        </w:rPr>
        <w:t xml:space="preserve"> </w:t>
      </w:r>
      <w:r w:rsidR="00E40E7F">
        <w:rPr>
          <w:spacing w:val="4"/>
          <w:lang w:val="sr-Cyrl-RS"/>
        </w:rPr>
        <w:t>обавијести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Министарство</w:t>
      </w:r>
      <w:r w:rsidR="00A16B21" w:rsidRPr="00D27556">
        <w:rPr>
          <w:spacing w:val="4"/>
          <w:lang w:val="sr-Cyrl-RS"/>
        </w:rPr>
        <w:t xml:space="preserve">, </w:t>
      </w:r>
      <w:r w:rsidRPr="00D27556">
        <w:rPr>
          <w:spacing w:val="4"/>
          <w:lang w:val="sr-Cyrl-RS"/>
        </w:rPr>
        <w:t>које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ће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одлучити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да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ли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је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за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такав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извоз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потребна</w:t>
      </w:r>
      <w:r w:rsidR="00A16B21" w:rsidRPr="00D27556">
        <w:rPr>
          <w:spacing w:val="4"/>
          <w:lang w:val="sr-Cyrl-RS"/>
        </w:rPr>
        <w:t xml:space="preserve"> </w:t>
      </w:r>
      <w:r w:rsidRPr="00D27556">
        <w:rPr>
          <w:spacing w:val="4"/>
          <w:lang w:val="sr-Cyrl-RS"/>
        </w:rPr>
        <w:t>дозвола</w:t>
      </w:r>
      <w:r w:rsidR="00A16B21" w:rsidRPr="00D27556">
        <w:rPr>
          <w:spacing w:val="4"/>
          <w:lang w:val="sr-Cyrl-RS"/>
        </w:rPr>
        <w:t>.</w:t>
      </w:r>
    </w:p>
    <w:p w:rsidR="00A16B21" w:rsidRPr="00D27556" w:rsidRDefault="00D859AF" w:rsidP="00A96F27">
      <w:pPr>
        <w:pStyle w:val="NormalWeb"/>
        <w:tabs>
          <w:tab w:val="left" w:pos="426"/>
        </w:tabs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CB02D0" w:rsidRPr="00D27556">
        <w:rPr>
          <w:b/>
          <w:color w:val="1F1A17"/>
          <w:lang w:val="sr-Cyrl-RS"/>
        </w:rPr>
        <w:t xml:space="preserve"> 7</w:t>
      </w:r>
      <w:r w:rsidR="00335CF8" w:rsidRPr="00D27556">
        <w:rPr>
          <w:b/>
          <w:color w:val="1F1A17"/>
          <w:lang w:val="sr-Cyrl-RS"/>
        </w:rPr>
        <w:t>.</w:t>
      </w:r>
    </w:p>
    <w:p w:rsidR="00335CF8" w:rsidRPr="00D27556" w:rsidRDefault="00335CF8" w:rsidP="00A96F27">
      <w:pPr>
        <w:pStyle w:val="NormalWeb"/>
        <w:tabs>
          <w:tab w:val="left" w:pos="426"/>
        </w:tabs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(</w:t>
      </w:r>
      <w:r w:rsidR="00D859AF" w:rsidRPr="00D27556">
        <w:rPr>
          <w:b/>
          <w:lang w:val="sr-Cyrl-RS"/>
        </w:rPr>
        <w:t>Евиденција</w:t>
      </w:r>
      <w:r w:rsidRPr="00D27556">
        <w:rPr>
          <w:b/>
          <w:color w:val="1F1A17"/>
          <w:lang w:val="sr-Cyrl-RS"/>
        </w:rPr>
        <w:t>)</w:t>
      </w:r>
    </w:p>
    <w:p w:rsidR="00A16B21" w:rsidRPr="00D27556" w:rsidRDefault="00A16B21" w:rsidP="00A96F27">
      <w:pPr>
        <w:pStyle w:val="NormalWeb"/>
        <w:tabs>
          <w:tab w:val="left" w:pos="426"/>
        </w:tabs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D27556" w:rsidRDefault="00D859AF" w:rsidP="000B5A96">
      <w:pPr>
        <w:pStyle w:val="NormalWeb"/>
        <w:numPr>
          <w:ilvl w:val="0"/>
          <w:numId w:val="39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D27556">
        <w:rPr>
          <w:color w:val="0C0C0E"/>
          <w:lang w:val="sr-Cyrl-RS"/>
        </w:rPr>
        <w:t>Сва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правна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физичка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лица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која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подносе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захтјев</w:t>
      </w:r>
      <w:r w:rsidR="00890D15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890D15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издавање</w:t>
      </w:r>
      <w:r w:rsidR="00890D15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исправа</w:t>
      </w:r>
      <w:r w:rsidR="00890D15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</w:t>
      </w:r>
      <w:r w:rsidR="00890D15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члана</w:t>
      </w:r>
      <w:r w:rsidR="00890D15" w:rsidRPr="00D27556">
        <w:rPr>
          <w:color w:val="0C0C0E"/>
          <w:lang w:val="sr-Cyrl-RS"/>
        </w:rPr>
        <w:t xml:space="preserve"> 5</w:t>
      </w:r>
      <w:r w:rsidR="00335CF8" w:rsidRPr="00D27556">
        <w:rPr>
          <w:color w:val="0C0C0E"/>
          <w:lang w:val="sr-Cyrl-RS"/>
        </w:rPr>
        <w:t xml:space="preserve">. </w:t>
      </w:r>
      <w:r w:rsidRPr="00D27556">
        <w:rPr>
          <w:color w:val="0C0C0E"/>
          <w:lang w:val="sr-Cyrl-RS"/>
        </w:rPr>
        <w:t>ст</w:t>
      </w:r>
      <w:r w:rsidR="00335CF8" w:rsidRPr="00D27556">
        <w:rPr>
          <w:color w:val="0C0C0E"/>
          <w:lang w:val="sr-Cyrl-RS"/>
        </w:rPr>
        <w:t>. (1), (2)</w:t>
      </w:r>
      <w:r w:rsidR="005A1B71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</w:t>
      </w:r>
      <w:r w:rsidR="005A1B71" w:rsidRPr="00D27556">
        <w:rPr>
          <w:color w:val="0C0C0E"/>
          <w:lang w:val="sr-Cyrl-RS"/>
        </w:rPr>
        <w:t xml:space="preserve"> </w:t>
      </w:r>
      <w:r w:rsidR="00CB02D0" w:rsidRPr="00D27556">
        <w:rPr>
          <w:color w:val="0C0C0E"/>
          <w:lang w:val="sr-Cyrl-RS"/>
        </w:rPr>
        <w:t xml:space="preserve">(3) </w:t>
      </w:r>
      <w:r w:rsidRPr="00D27556">
        <w:rPr>
          <w:lang w:val="sr-Cyrl-RS"/>
        </w:rPr>
        <w:t>евидентирају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335CF8" w:rsidRPr="00D27556">
        <w:rPr>
          <w:lang w:val="sr-Cyrl-RS"/>
        </w:rPr>
        <w:t xml:space="preserve"> </w:t>
      </w:r>
      <w:r w:rsidRPr="00D27556">
        <w:rPr>
          <w:color w:val="0C0C0E"/>
          <w:lang w:val="sr-Cyrl-RS"/>
        </w:rPr>
        <w:t>у</w:t>
      </w:r>
      <w:r w:rsidR="00A16B21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Министарству</w:t>
      </w:r>
      <w:r w:rsidR="00A16B21" w:rsidRPr="00D27556">
        <w:rPr>
          <w:color w:val="0C0C0E"/>
          <w:lang w:val="sr-Cyrl-RS"/>
        </w:rPr>
        <w:t>.</w:t>
      </w:r>
    </w:p>
    <w:p w:rsidR="00A30453" w:rsidRPr="00D27556" w:rsidRDefault="00D859AF" w:rsidP="000B5A96">
      <w:pPr>
        <w:pStyle w:val="NormalWeb"/>
        <w:numPr>
          <w:ilvl w:val="0"/>
          <w:numId w:val="39"/>
        </w:numPr>
        <w:spacing w:before="0" w:beforeAutospacing="0" w:after="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Министар</w:t>
      </w:r>
      <w:r w:rsidR="00A30453" w:rsidRPr="00D27556">
        <w:rPr>
          <w:lang w:val="sr-Cyrl-RS"/>
        </w:rPr>
        <w:t xml:space="preserve"> </w:t>
      </w:r>
      <w:r w:rsidR="0087073E">
        <w:rPr>
          <w:lang w:val="sr-Cyrl-RS"/>
        </w:rPr>
        <w:t>спољне трговине и економских односа БиХ</w:t>
      </w:r>
      <w:r w:rsidR="0087073E" w:rsidRPr="00E40E7F">
        <w:rPr>
          <w:lang w:val="sr-Cyrl-RS"/>
        </w:rPr>
        <w:t xml:space="preserve"> </w:t>
      </w:r>
      <w:r w:rsidR="00E40E7F">
        <w:rPr>
          <w:lang w:val="sr-Cyrl-RS"/>
        </w:rPr>
        <w:t>с</w:t>
      </w:r>
      <w:r w:rsidRPr="00D27556">
        <w:rPr>
          <w:lang w:val="sr-Cyrl-RS"/>
        </w:rPr>
        <w:t>проведбеним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прописом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утврђује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поступак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евидентирања</w:t>
      </w:r>
      <w:r w:rsidR="00321462" w:rsidRPr="00D27556">
        <w:rPr>
          <w:lang w:val="sr-Cyrl-RS"/>
        </w:rPr>
        <w:t xml:space="preserve"> </w:t>
      </w:r>
      <w:r w:rsidRPr="00D27556">
        <w:rPr>
          <w:lang w:val="sr-Cyrl-RS"/>
        </w:rPr>
        <w:t>из</w:t>
      </w:r>
      <w:r w:rsidR="00321462" w:rsidRPr="00D27556">
        <w:rPr>
          <w:lang w:val="sr-Cyrl-RS"/>
        </w:rPr>
        <w:t xml:space="preserve"> </w:t>
      </w:r>
      <w:r w:rsidRPr="00D27556">
        <w:rPr>
          <w:lang w:val="sr-Cyrl-RS"/>
        </w:rPr>
        <w:t>претходног</w:t>
      </w:r>
      <w:r w:rsidR="00321462" w:rsidRPr="00D27556">
        <w:rPr>
          <w:lang w:val="sr-Cyrl-RS"/>
        </w:rPr>
        <w:t xml:space="preserve"> </w:t>
      </w:r>
      <w:r w:rsidRPr="00D27556">
        <w:rPr>
          <w:lang w:val="sr-Cyrl-RS"/>
        </w:rPr>
        <w:t>става</w:t>
      </w:r>
      <w:r w:rsidR="00A30453" w:rsidRPr="00D27556">
        <w:rPr>
          <w:lang w:val="sr-Cyrl-RS"/>
        </w:rPr>
        <w:t xml:space="preserve">.  </w:t>
      </w:r>
    </w:p>
    <w:p w:rsidR="00711197" w:rsidRPr="00D27556" w:rsidRDefault="00711197" w:rsidP="00711197">
      <w:pPr>
        <w:pStyle w:val="1tekst"/>
        <w:tabs>
          <w:tab w:val="left" w:pos="360"/>
          <w:tab w:val="left" w:pos="450"/>
        </w:tabs>
        <w:ind w:left="0" w:right="0" w:firstLine="0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711197" w:rsidRPr="00D27556" w:rsidRDefault="00D859AF" w:rsidP="00711197">
      <w:pPr>
        <w:pStyle w:val="NormalWeb"/>
        <w:spacing w:before="0" w:beforeAutospacing="0" w:after="0" w:afterAutospacing="0"/>
        <w:jc w:val="center"/>
        <w:rPr>
          <w:b/>
          <w:bCs/>
          <w:lang w:val="sr-Cyrl-RS"/>
        </w:rPr>
      </w:pPr>
      <w:r w:rsidRPr="00D27556">
        <w:rPr>
          <w:b/>
          <w:bCs/>
          <w:lang w:val="sr-Cyrl-RS"/>
        </w:rPr>
        <w:lastRenderedPageBreak/>
        <w:t>Члан</w:t>
      </w:r>
      <w:r w:rsidR="00711197" w:rsidRPr="00D27556">
        <w:rPr>
          <w:b/>
          <w:bCs/>
          <w:lang w:val="sr-Cyrl-RS"/>
        </w:rPr>
        <w:t xml:space="preserve"> 8.</w:t>
      </w:r>
    </w:p>
    <w:p w:rsidR="00711197" w:rsidRPr="00D27556" w:rsidRDefault="00711197" w:rsidP="00711197">
      <w:pPr>
        <w:pStyle w:val="NormalWeb"/>
        <w:spacing w:before="0" w:beforeAutospacing="0" w:after="0" w:afterAutospacing="0"/>
        <w:jc w:val="center"/>
        <w:rPr>
          <w:b/>
          <w:bCs/>
          <w:lang w:val="sr-Cyrl-RS"/>
        </w:rPr>
      </w:pPr>
      <w:r w:rsidRPr="00D27556">
        <w:rPr>
          <w:b/>
          <w:bCs/>
          <w:lang w:val="sr-Cyrl-RS"/>
        </w:rPr>
        <w:t>(</w:t>
      </w:r>
      <w:r w:rsidR="00D859AF" w:rsidRPr="00D27556">
        <w:rPr>
          <w:b/>
          <w:bCs/>
          <w:lang w:val="sr-Cyrl-RS"/>
        </w:rPr>
        <w:t>Комисија</w:t>
      </w:r>
      <w:r w:rsidRPr="00D27556">
        <w:rPr>
          <w:b/>
          <w:bCs/>
          <w:lang w:val="sr-Cyrl-RS"/>
        </w:rPr>
        <w:t xml:space="preserve"> </w:t>
      </w:r>
      <w:r w:rsidR="00D859AF" w:rsidRPr="00D27556">
        <w:rPr>
          <w:b/>
          <w:bCs/>
          <w:lang w:val="sr-Cyrl-RS"/>
        </w:rPr>
        <w:t>за</w:t>
      </w:r>
      <w:r w:rsidRPr="00D27556">
        <w:rPr>
          <w:b/>
          <w:bCs/>
          <w:lang w:val="sr-Cyrl-RS"/>
        </w:rPr>
        <w:t xml:space="preserve"> </w:t>
      </w:r>
      <w:r w:rsidR="00D859AF" w:rsidRPr="00D27556">
        <w:rPr>
          <w:b/>
          <w:bCs/>
          <w:lang w:val="sr-Cyrl-RS"/>
        </w:rPr>
        <w:t>контролу</w:t>
      </w:r>
      <w:r w:rsidRPr="00D27556">
        <w:rPr>
          <w:b/>
          <w:bCs/>
          <w:lang w:val="sr-Cyrl-RS"/>
        </w:rPr>
        <w:t xml:space="preserve"> </w:t>
      </w:r>
      <w:r w:rsidR="00D859AF" w:rsidRPr="00D27556">
        <w:rPr>
          <w:b/>
          <w:bCs/>
          <w:lang w:val="sr-Cyrl-RS"/>
        </w:rPr>
        <w:t>робе</w:t>
      </w:r>
      <w:r w:rsidRPr="00D27556">
        <w:rPr>
          <w:b/>
          <w:bCs/>
          <w:lang w:val="sr-Cyrl-RS"/>
        </w:rPr>
        <w:t xml:space="preserve"> </w:t>
      </w:r>
      <w:r w:rsidR="00D859AF" w:rsidRPr="00D27556">
        <w:rPr>
          <w:b/>
          <w:bCs/>
          <w:lang w:val="sr-Cyrl-RS"/>
        </w:rPr>
        <w:t>двојне</w:t>
      </w:r>
      <w:r w:rsidRPr="00D27556">
        <w:rPr>
          <w:b/>
          <w:bCs/>
          <w:lang w:val="sr-Cyrl-RS"/>
        </w:rPr>
        <w:t xml:space="preserve"> </w:t>
      </w:r>
      <w:r w:rsidR="00D859AF" w:rsidRPr="00D27556">
        <w:rPr>
          <w:b/>
          <w:bCs/>
          <w:lang w:val="sr-Cyrl-RS"/>
        </w:rPr>
        <w:t>намјене</w:t>
      </w:r>
      <w:r w:rsidRPr="00D27556">
        <w:rPr>
          <w:b/>
          <w:bCs/>
          <w:lang w:val="sr-Cyrl-RS"/>
        </w:rPr>
        <w:t>)</w:t>
      </w:r>
    </w:p>
    <w:p w:rsidR="00711197" w:rsidRPr="00D27556" w:rsidRDefault="00711197" w:rsidP="00711197">
      <w:pPr>
        <w:pStyle w:val="NormalWeb"/>
        <w:spacing w:before="0" w:beforeAutospacing="0" w:after="0" w:afterAutospacing="0"/>
        <w:jc w:val="center"/>
        <w:rPr>
          <w:b/>
          <w:bCs/>
          <w:lang w:val="sr-Cyrl-RS"/>
        </w:rPr>
      </w:pPr>
    </w:p>
    <w:p w:rsidR="00711197" w:rsidRPr="00D27556" w:rsidRDefault="00711197" w:rsidP="00711197">
      <w:pPr>
        <w:pStyle w:val="t-9-8"/>
        <w:spacing w:before="0" w:beforeAutospacing="0" w:after="120" w:afterAutospacing="0"/>
        <w:ind w:left="426"/>
        <w:jc w:val="both"/>
        <w:rPr>
          <w:lang w:val="sr-Cyrl-RS"/>
        </w:rPr>
      </w:pPr>
      <w:r w:rsidRPr="00D27556">
        <w:rPr>
          <w:lang w:val="sr-Cyrl-RS"/>
        </w:rPr>
        <w:t xml:space="preserve">(1) </w:t>
      </w:r>
      <w:r w:rsidR="00E40E7F">
        <w:rPr>
          <w:lang w:val="sr-Cyrl-RS"/>
        </w:rPr>
        <w:t>Савјет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министара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Босне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Херцеговине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именује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разрјешава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Комисију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контролу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робе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двојне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намјене</w:t>
      </w:r>
      <w:r w:rsidRPr="00D27556">
        <w:rPr>
          <w:lang w:val="sr-Cyrl-RS"/>
        </w:rPr>
        <w:t xml:space="preserve"> (</w:t>
      </w:r>
      <w:r w:rsidR="00D859AF" w:rsidRPr="00D27556">
        <w:rPr>
          <w:lang w:val="sr-Cyrl-RS"/>
        </w:rPr>
        <w:t>у</w:t>
      </w:r>
      <w:r w:rsidRPr="00D27556">
        <w:rPr>
          <w:lang w:val="sr-Cyrl-RS"/>
        </w:rPr>
        <w:t xml:space="preserve"> </w:t>
      </w:r>
      <w:r w:rsidR="00E40E7F">
        <w:rPr>
          <w:lang w:val="sr-Cyrl-RS"/>
        </w:rPr>
        <w:t>даљ</w:t>
      </w:r>
      <w:r w:rsidR="00D859AF" w:rsidRPr="00D27556">
        <w:rPr>
          <w:lang w:val="sr-Cyrl-RS"/>
        </w:rPr>
        <w:t>ем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тексту</w:t>
      </w:r>
      <w:r w:rsidRPr="00D27556">
        <w:rPr>
          <w:lang w:val="sr-Cyrl-RS"/>
        </w:rPr>
        <w:t xml:space="preserve">: </w:t>
      </w:r>
      <w:r w:rsidR="00D859AF" w:rsidRPr="00D27556">
        <w:rPr>
          <w:lang w:val="sr-Cyrl-RS"/>
        </w:rPr>
        <w:t>Комисија</w:t>
      </w:r>
      <w:r w:rsidRPr="00D27556">
        <w:rPr>
          <w:lang w:val="sr-Cyrl-RS"/>
        </w:rPr>
        <w:t xml:space="preserve">) </w:t>
      </w:r>
      <w:r w:rsidR="00D859AF" w:rsidRPr="00D27556">
        <w:rPr>
          <w:lang w:val="sr-Cyrl-RS"/>
        </w:rPr>
        <w:t>на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приједлог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Министарства</w:t>
      </w:r>
      <w:r w:rsidRPr="00D27556">
        <w:rPr>
          <w:lang w:val="sr-Cyrl-RS"/>
        </w:rPr>
        <w:t>.</w:t>
      </w:r>
    </w:p>
    <w:p w:rsidR="008222C5" w:rsidRPr="00D27556" w:rsidRDefault="00711197" w:rsidP="00711197">
      <w:pPr>
        <w:pStyle w:val="t-9-8"/>
        <w:spacing w:before="0" w:beforeAutospacing="0" w:after="120" w:afterAutospacing="0"/>
        <w:ind w:left="426"/>
        <w:jc w:val="both"/>
        <w:rPr>
          <w:lang w:val="sr-Cyrl-RS"/>
        </w:rPr>
      </w:pPr>
      <w:r w:rsidRPr="00D27556">
        <w:rPr>
          <w:lang w:val="sr-Cyrl-RS"/>
        </w:rPr>
        <w:t xml:space="preserve">(2) </w:t>
      </w:r>
      <w:r w:rsidR="00D859AF" w:rsidRPr="00D27556">
        <w:rPr>
          <w:lang w:val="sr-Cyrl-RS"/>
        </w:rPr>
        <w:t>Састав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Комисије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чине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представници</w:t>
      </w:r>
      <w:r w:rsidRPr="00D27556">
        <w:rPr>
          <w:lang w:val="sr-Cyrl-RS"/>
        </w:rPr>
        <w:t xml:space="preserve">: </w:t>
      </w:r>
      <w:r w:rsidR="00D859AF" w:rsidRPr="00D27556">
        <w:rPr>
          <w:lang w:val="sr-Cyrl-RS"/>
        </w:rPr>
        <w:t>Министарства</w:t>
      </w:r>
      <w:r w:rsidRPr="00D27556">
        <w:rPr>
          <w:lang w:val="sr-Cyrl-RS"/>
        </w:rPr>
        <w:t xml:space="preserve"> </w:t>
      </w:r>
      <w:r w:rsidR="00E40E7F">
        <w:rPr>
          <w:lang w:val="sr-Cyrl-RS"/>
        </w:rPr>
        <w:t>спољне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трговине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економских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односа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Босне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Херцеговине</w:t>
      </w:r>
      <w:r w:rsidRPr="00D27556">
        <w:rPr>
          <w:lang w:val="sr-Cyrl-RS"/>
        </w:rPr>
        <w:t xml:space="preserve">, </w:t>
      </w:r>
      <w:r w:rsidR="00D859AF" w:rsidRPr="00D27556">
        <w:rPr>
          <w:lang w:val="sr-Cyrl-RS"/>
        </w:rPr>
        <w:t>Министарства</w:t>
      </w:r>
      <w:r w:rsidRPr="00D27556">
        <w:rPr>
          <w:lang w:val="sr-Cyrl-RS"/>
        </w:rPr>
        <w:t xml:space="preserve"> </w:t>
      </w:r>
      <w:r w:rsidR="00E40E7F">
        <w:rPr>
          <w:lang w:val="sr-Cyrl-RS"/>
        </w:rPr>
        <w:t>иностраних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послова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Босне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Херцеговине</w:t>
      </w:r>
      <w:r w:rsidRPr="00D27556">
        <w:rPr>
          <w:lang w:val="sr-Cyrl-RS"/>
        </w:rPr>
        <w:t xml:space="preserve">, </w:t>
      </w:r>
      <w:r w:rsidR="00D859AF" w:rsidRPr="00D27556">
        <w:rPr>
          <w:lang w:val="sr-Cyrl-RS"/>
        </w:rPr>
        <w:t>Министарства</w:t>
      </w:r>
      <w:r w:rsidRPr="00D27556">
        <w:rPr>
          <w:lang w:val="sr-Cyrl-RS"/>
        </w:rPr>
        <w:t xml:space="preserve"> </w:t>
      </w:r>
      <w:r w:rsidR="00E40E7F">
        <w:rPr>
          <w:lang w:val="sr-Cyrl-RS"/>
        </w:rPr>
        <w:t>безбједности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Босне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Херцеговине</w:t>
      </w:r>
      <w:r w:rsidRPr="00D27556">
        <w:rPr>
          <w:lang w:val="sr-Cyrl-RS"/>
        </w:rPr>
        <w:t xml:space="preserve">, </w:t>
      </w:r>
      <w:r w:rsidR="00D859AF" w:rsidRPr="00D27556">
        <w:rPr>
          <w:lang w:val="sr-Cyrl-RS"/>
        </w:rPr>
        <w:t>Министарства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одбране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Босне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Херцеговине</w:t>
      </w:r>
      <w:r w:rsidRPr="00D27556">
        <w:rPr>
          <w:lang w:val="sr-Cyrl-RS"/>
        </w:rPr>
        <w:t xml:space="preserve">, </w:t>
      </w:r>
      <w:r w:rsidR="00D859AF" w:rsidRPr="00D27556">
        <w:rPr>
          <w:lang w:val="sr-Cyrl-RS"/>
        </w:rPr>
        <w:t>Управе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индиректно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опорезивање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Босне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Херцеговине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Обавјештајно</w:t>
      </w:r>
      <w:r w:rsidRPr="00D27556">
        <w:rPr>
          <w:lang w:val="sr-Cyrl-RS"/>
        </w:rPr>
        <w:t>-</w:t>
      </w:r>
      <w:r w:rsidR="00E40E7F">
        <w:rPr>
          <w:lang w:val="sr-Cyrl-RS"/>
        </w:rPr>
        <w:t>безбједносне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агенције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Босне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Херцеговине</w:t>
      </w:r>
      <w:r w:rsidRPr="00D27556">
        <w:rPr>
          <w:lang w:val="sr-Cyrl-RS"/>
        </w:rPr>
        <w:t xml:space="preserve">. </w:t>
      </w:r>
      <w:r w:rsidR="00D859AF" w:rsidRPr="00D27556">
        <w:rPr>
          <w:lang w:val="sr-Cyrl-RS"/>
        </w:rPr>
        <w:t>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зависности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од</w:t>
      </w:r>
      <w:r w:rsidR="00321462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врсте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робе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крајњем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кориснику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сједнице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Комисије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позивају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представници</w:t>
      </w:r>
      <w:r w:rsidRPr="00D27556">
        <w:rPr>
          <w:lang w:val="sr-Cyrl-RS"/>
        </w:rPr>
        <w:t xml:space="preserve">: </w:t>
      </w:r>
      <w:r w:rsidR="00D859AF" w:rsidRPr="00D27556">
        <w:rPr>
          <w:lang w:val="sr-Cyrl-RS"/>
        </w:rPr>
        <w:t>Државне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регулаторне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агенције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радијаци</w:t>
      </w:r>
      <w:r w:rsidR="00E40E7F">
        <w:rPr>
          <w:lang w:val="sr-Cyrl-RS"/>
        </w:rPr>
        <w:t>ону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нуклеарну</w:t>
      </w:r>
      <w:r w:rsidRPr="00D27556">
        <w:rPr>
          <w:lang w:val="sr-Cyrl-RS"/>
        </w:rPr>
        <w:t xml:space="preserve"> </w:t>
      </w:r>
      <w:r w:rsidR="00E40E7F">
        <w:rPr>
          <w:lang w:val="sr-Cyrl-RS"/>
        </w:rPr>
        <w:t>безбједност</w:t>
      </w:r>
      <w:r w:rsidRPr="00D27556">
        <w:rPr>
          <w:lang w:val="sr-Cyrl-RS"/>
        </w:rPr>
        <w:t xml:space="preserve">, </w:t>
      </w:r>
      <w:r w:rsidR="00D859AF" w:rsidRPr="00D27556">
        <w:rPr>
          <w:lang w:val="sr-Cyrl-RS"/>
        </w:rPr>
        <w:t>Министарства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цивилних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послова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Босне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Херцеговине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или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других</w:t>
      </w:r>
      <w:r w:rsidRPr="00D27556">
        <w:rPr>
          <w:lang w:val="sr-Cyrl-RS"/>
        </w:rPr>
        <w:t xml:space="preserve"> </w:t>
      </w:r>
      <w:r w:rsidR="00E40E7F">
        <w:rPr>
          <w:lang w:val="sr-Cyrl-RS"/>
        </w:rPr>
        <w:t>органа</w:t>
      </w:r>
      <w:r w:rsidRPr="00D27556">
        <w:rPr>
          <w:lang w:val="sr-Cyrl-RS"/>
        </w:rPr>
        <w:t xml:space="preserve">. </w:t>
      </w:r>
    </w:p>
    <w:p w:rsidR="00711197" w:rsidRPr="00D27556" w:rsidRDefault="00711197" w:rsidP="00711197">
      <w:pPr>
        <w:pStyle w:val="t-9-8"/>
        <w:spacing w:before="0" w:beforeAutospacing="0" w:after="120" w:afterAutospacing="0"/>
        <w:ind w:left="426"/>
        <w:jc w:val="both"/>
        <w:rPr>
          <w:lang w:val="sr-Cyrl-RS"/>
        </w:rPr>
      </w:pPr>
      <w:r w:rsidRPr="00D27556">
        <w:rPr>
          <w:lang w:val="sr-Cyrl-RS"/>
        </w:rPr>
        <w:t xml:space="preserve">(3) </w:t>
      </w:r>
      <w:r w:rsidR="00D859AF" w:rsidRPr="00D27556">
        <w:rPr>
          <w:lang w:val="sr-Cyrl-RS"/>
        </w:rPr>
        <w:t>Министарство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приједлог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Комисије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доноси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Пословник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раду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Комисије</w:t>
      </w:r>
      <w:r w:rsidRPr="00D27556">
        <w:rPr>
          <w:lang w:val="sr-Cyrl-RS"/>
        </w:rPr>
        <w:t>.</w:t>
      </w:r>
    </w:p>
    <w:p w:rsidR="00617D04" w:rsidRPr="00D27556" w:rsidRDefault="00711197" w:rsidP="00617D04">
      <w:pPr>
        <w:pStyle w:val="t-9-8"/>
        <w:spacing w:before="0" w:beforeAutospacing="0" w:after="0" w:afterAutospacing="0"/>
        <w:ind w:left="426"/>
        <w:jc w:val="both"/>
        <w:rPr>
          <w:lang w:val="sr-Cyrl-RS"/>
        </w:rPr>
      </w:pPr>
      <w:r w:rsidRPr="00D27556">
        <w:rPr>
          <w:lang w:val="sr-Cyrl-RS"/>
        </w:rPr>
        <w:t xml:space="preserve">(4) </w:t>
      </w:r>
      <w:r w:rsidR="00D859AF" w:rsidRPr="00D27556">
        <w:rPr>
          <w:lang w:val="sr-Cyrl-RS"/>
        </w:rPr>
        <w:t>Комисија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се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састаје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дјелује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искључиво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захтјев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Министарства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надлежна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је</w:t>
      </w:r>
      <w:r w:rsidR="00E40E7F">
        <w:rPr>
          <w:lang w:val="sr-Cyrl-RS"/>
        </w:rPr>
        <w:t xml:space="preserve"> да</w:t>
      </w:r>
      <w:r w:rsidR="00617D04" w:rsidRPr="00D27556">
        <w:rPr>
          <w:lang w:val="sr-Cyrl-RS"/>
        </w:rPr>
        <w:t>:</w:t>
      </w:r>
    </w:p>
    <w:p w:rsidR="00E40E7F" w:rsidRDefault="00617D04" w:rsidP="00617D04">
      <w:pPr>
        <w:pStyle w:val="t-9-8"/>
        <w:spacing w:before="0" w:beforeAutospacing="0" w:after="0" w:afterAutospacing="0"/>
        <w:ind w:left="426"/>
        <w:jc w:val="both"/>
        <w:rPr>
          <w:lang w:val="sr-Cyrl-RS"/>
        </w:rPr>
      </w:pPr>
      <w:r w:rsidRPr="00D27556">
        <w:rPr>
          <w:lang w:val="sr-Cyrl-RS"/>
        </w:rPr>
        <w:tab/>
      </w:r>
      <w:r w:rsidR="00D859AF" w:rsidRPr="00D27556">
        <w:rPr>
          <w:lang w:val="sr-Cyrl-RS"/>
        </w:rPr>
        <w:t>а</w:t>
      </w:r>
      <w:r w:rsidRPr="00D27556">
        <w:rPr>
          <w:lang w:val="sr-Cyrl-RS"/>
        </w:rPr>
        <w:t xml:space="preserve">) </w:t>
      </w:r>
      <w:r w:rsidR="00D859AF" w:rsidRPr="00D27556">
        <w:rPr>
          <w:lang w:val="sr-Cyrl-RS"/>
        </w:rPr>
        <w:t>на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захтјев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Министарства</w:t>
      </w:r>
      <w:r w:rsidRPr="00D27556">
        <w:rPr>
          <w:lang w:val="sr-Cyrl-RS"/>
        </w:rPr>
        <w:t xml:space="preserve"> </w:t>
      </w:r>
      <w:r w:rsidR="00E40E7F">
        <w:rPr>
          <w:lang w:val="sr-Cyrl-RS"/>
        </w:rPr>
        <w:t>да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своје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мишљење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вези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</w:t>
      </w:r>
      <w:r w:rsidR="00E40E7F">
        <w:rPr>
          <w:lang w:val="sr-Cyrl-RS"/>
        </w:rPr>
        <w:t>а</w:t>
      </w:r>
      <w:r w:rsidRPr="00D27556">
        <w:rPr>
          <w:lang w:val="sr-Cyrl-RS"/>
        </w:rPr>
        <w:t xml:space="preserve"> </w:t>
      </w:r>
      <w:r w:rsidR="00D859AF" w:rsidRPr="00D75782">
        <w:rPr>
          <w:lang w:val="sr-Cyrl-RS"/>
        </w:rPr>
        <w:t>правилном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класификацијом</w:t>
      </w:r>
    </w:p>
    <w:p w:rsidR="00617D04" w:rsidRPr="00D27556" w:rsidRDefault="00E40E7F" w:rsidP="00617D04">
      <w:pPr>
        <w:pStyle w:val="t-9-8"/>
        <w:spacing w:before="0" w:beforeAutospacing="0" w:after="0" w:afterAutospacing="0"/>
        <w:ind w:left="426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робе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двојне</w:t>
      </w:r>
      <w:r w:rsidR="00617D0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намјене</w:t>
      </w:r>
      <w:r>
        <w:rPr>
          <w:lang w:val="sr-Cyrl-RS"/>
        </w:rPr>
        <w:t>,</w:t>
      </w:r>
    </w:p>
    <w:p w:rsidR="00E40E7F" w:rsidRDefault="00D859AF" w:rsidP="00BF4ADC">
      <w:pPr>
        <w:pStyle w:val="t-9-8"/>
        <w:spacing w:before="0" w:beforeAutospacing="0" w:after="0" w:afterAutospacing="0"/>
        <w:ind w:left="426" w:firstLine="240"/>
        <w:jc w:val="both"/>
        <w:rPr>
          <w:lang w:val="sr-Cyrl-RS"/>
        </w:rPr>
      </w:pPr>
      <w:r w:rsidRPr="00D27556">
        <w:rPr>
          <w:lang w:val="sr-Cyrl-RS"/>
        </w:rPr>
        <w:t>б</w:t>
      </w:r>
      <w:r w:rsidR="00617D04" w:rsidRPr="00D27556">
        <w:rPr>
          <w:lang w:val="sr-Cyrl-RS"/>
        </w:rPr>
        <w:t xml:space="preserve">) </w:t>
      </w:r>
      <w:r w:rsidR="00D97D54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Министарству</w:t>
      </w:r>
      <w:r w:rsidR="00617D04" w:rsidRPr="00D27556">
        <w:rPr>
          <w:lang w:val="sr-Cyrl-RS"/>
        </w:rPr>
        <w:t xml:space="preserve"> </w:t>
      </w:r>
      <w:r w:rsidRPr="00D27556">
        <w:rPr>
          <w:lang w:val="sr-Cyrl-RS"/>
        </w:rPr>
        <w:t>да</w:t>
      </w:r>
      <w:r w:rsidR="00617D04" w:rsidRPr="00D27556">
        <w:rPr>
          <w:lang w:val="sr-Cyrl-RS"/>
        </w:rPr>
        <w:t xml:space="preserve"> </w:t>
      </w:r>
      <w:r w:rsidRPr="00D27556">
        <w:rPr>
          <w:lang w:val="sr-Cyrl-RS"/>
        </w:rPr>
        <w:t>приједлог</w:t>
      </w:r>
      <w:r w:rsidR="00617D04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617D04" w:rsidRPr="00D27556">
        <w:rPr>
          <w:lang w:val="sr-Cyrl-RS"/>
        </w:rPr>
        <w:t xml:space="preserve"> </w:t>
      </w:r>
      <w:r w:rsidRPr="00D27556">
        <w:rPr>
          <w:lang w:val="sr-Cyrl-RS"/>
        </w:rPr>
        <w:t>издавање</w:t>
      </w:r>
      <w:r w:rsidR="00617D04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617D04" w:rsidRPr="00D27556">
        <w:rPr>
          <w:lang w:val="sr-Cyrl-RS"/>
        </w:rPr>
        <w:t xml:space="preserve"> </w:t>
      </w:r>
      <w:r w:rsidRPr="00D27556">
        <w:rPr>
          <w:lang w:val="sr-Cyrl-RS"/>
        </w:rPr>
        <w:t>одбијање</w:t>
      </w:r>
      <w:r w:rsidR="004F0829" w:rsidRPr="00D27556">
        <w:rPr>
          <w:lang w:val="sr-Cyrl-RS"/>
        </w:rPr>
        <w:t xml:space="preserve"> </w:t>
      </w:r>
      <w:r w:rsidRPr="00D27556">
        <w:rPr>
          <w:lang w:val="sr-Cyrl-RS"/>
        </w:rPr>
        <w:t>издавања</w:t>
      </w:r>
      <w:r w:rsidR="00617D04" w:rsidRPr="00D27556">
        <w:rPr>
          <w:lang w:val="sr-Cyrl-RS"/>
        </w:rPr>
        <w:t xml:space="preserve"> </w:t>
      </w:r>
      <w:r w:rsidRPr="00D27556">
        <w:rPr>
          <w:lang w:val="sr-Cyrl-RS"/>
        </w:rPr>
        <w:t>исправа</w:t>
      </w:r>
      <w:r w:rsidR="00617D04" w:rsidRPr="00D27556">
        <w:rPr>
          <w:lang w:val="sr-Cyrl-RS"/>
        </w:rPr>
        <w:t xml:space="preserve"> </w:t>
      </w:r>
      <w:r w:rsidRPr="00D27556">
        <w:rPr>
          <w:lang w:val="sr-Cyrl-RS"/>
        </w:rPr>
        <w:t>из</w:t>
      </w:r>
      <w:r w:rsidR="00617D04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617D04" w:rsidRPr="00D27556">
        <w:rPr>
          <w:lang w:val="sr-Cyrl-RS"/>
        </w:rPr>
        <w:t xml:space="preserve"> 5. </w:t>
      </w:r>
    </w:p>
    <w:p w:rsidR="00617D04" w:rsidRPr="00D27556" w:rsidRDefault="00E40E7F" w:rsidP="00BF4ADC">
      <w:pPr>
        <w:pStyle w:val="t-9-8"/>
        <w:spacing w:before="0" w:beforeAutospacing="0" w:after="0" w:afterAutospacing="0"/>
        <w:ind w:left="426" w:firstLine="24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D859AF" w:rsidRPr="00D27556">
        <w:rPr>
          <w:lang w:val="sr-Cyrl-RS"/>
        </w:rPr>
        <w:t>ст</w:t>
      </w:r>
      <w:r w:rsidR="00617D04" w:rsidRPr="00D27556">
        <w:rPr>
          <w:lang w:val="sr-Cyrl-RS"/>
        </w:rPr>
        <w:t xml:space="preserve">. (1) </w:t>
      </w:r>
      <w:r w:rsidR="00D859AF" w:rsidRPr="00D27556">
        <w:rPr>
          <w:lang w:val="sr-Cyrl-RS"/>
        </w:rPr>
        <w:t>и</w:t>
      </w:r>
      <w:r w:rsidR="00D97D54" w:rsidRPr="00D27556">
        <w:rPr>
          <w:lang w:val="sr-Cyrl-RS"/>
        </w:rPr>
        <w:t xml:space="preserve"> (2) </w:t>
      </w:r>
      <w:r w:rsidR="00D859AF" w:rsidRPr="00D27556">
        <w:rPr>
          <w:lang w:val="sr-Cyrl-RS"/>
        </w:rPr>
        <w:t>и</w:t>
      </w:r>
      <w:r w:rsidR="00D97D5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члана</w:t>
      </w:r>
      <w:r w:rsidR="00D97D54" w:rsidRPr="00D27556">
        <w:rPr>
          <w:lang w:val="sr-Cyrl-RS"/>
        </w:rPr>
        <w:t xml:space="preserve"> 6. </w:t>
      </w:r>
      <w:r w:rsidR="00D859AF" w:rsidRPr="00D27556">
        <w:rPr>
          <w:lang w:val="sr-Cyrl-RS"/>
        </w:rPr>
        <w:t>овог</w:t>
      </w:r>
      <w:r w:rsidR="00D97D5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Закона</w:t>
      </w:r>
      <w:r>
        <w:rPr>
          <w:lang w:val="sr-Cyrl-RS"/>
        </w:rPr>
        <w:t>,</w:t>
      </w:r>
    </w:p>
    <w:p w:rsidR="00E40E7F" w:rsidRDefault="00617D04" w:rsidP="00BF4A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BF4ADC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ADC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Министарству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E7F">
        <w:rPr>
          <w:rFonts w:ascii="Times New Roman" w:hAnsi="Times New Roman" w:cs="Times New Roman"/>
          <w:sz w:val="24"/>
          <w:szCs w:val="24"/>
          <w:lang w:val="sr-Cyrl-RS"/>
        </w:rPr>
        <w:t>предложи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доношење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рјешења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забрани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провоза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двојне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намјене</w:t>
      </w:r>
      <w:r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E40E7F" w:rsidRDefault="00E40E7F" w:rsidP="00E40E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="00BF4ADC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Министарство</w:t>
      </w:r>
      <w:r w:rsidR="00711197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="00617D04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учини</w:t>
      </w:r>
      <w:r w:rsidR="00711197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уколико</w:t>
      </w:r>
      <w:r w:rsidR="00617D04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добије</w:t>
      </w:r>
      <w:r w:rsidR="00617D04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сагласност</w:t>
      </w:r>
      <w:r w:rsidR="00711197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Министарства</w:t>
      </w:r>
    </w:p>
    <w:p w:rsidR="00711197" w:rsidRPr="00D27556" w:rsidRDefault="00E40E7F" w:rsidP="00E40E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иностраних</w:t>
      </w:r>
      <w:r w:rsidR="00711197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послова</w:t>
      </w:r>
      <w:r w:rsidR="00711197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Босне</w:t>
      </w:r>
      <w:r w:rsidR="00711197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4ADC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Херцеговине</w:t>
      </w:r>
      <w:r w:rsidR="00711197" w:rsidRPr="00D275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11197" w:rsidRPr="00D27556" w:rsidRDefault="00617D04" w:rsidP="00711197">
      <w:pPr>
        <w:pStyle w:val="t-9-8"/>
        <w:spacing w:before="0" w:beforeAutospacing="0" w:after="0" w:afterAutospacing="0"/>
        <w:ind w:left="426"/>
        <w:jc w:val="both"/>
        <w:rPr>
          <w:lang w:val="sr-Cyrl-RS"/>
        </w:rPr>
      </w:pPr>
      <w:r w:rsidRPr="00D27556">
        <w:rPr>
          <w:lang w:val="sr-Cyrl-RS"/>
        </w:rPr>
        <w:t>(5</w:t>
      </w:r>
      <w:r w:rsidR="00711197" w:rsidRPr="00D27556">
        <w:rPr>
          <w:lang w:val="sr-Cyrl-RS"/>
        </w:rPr>
        <w:t>)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Комисија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свом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раду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нарочито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води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рачуна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</w:t>
      </w:r>
      <w:r w:rsidR="00711197" w:rsidRPr="00D27556">
        <w:rPr>
          <w:lang w:val="sr-Cyrl-RS"/>
        </w:rPr>
        <w:t>:</w:t>
      </w:r>
    </w:p>
    <w:p w:rsidR="00711197" w:rsidRPr="00D27556" w:rsidRDefault="00ED2B5E" w:rsidP="00ED2B5E">
      <w:pPr>
        <w:pStyle w:val="1tekst"/>
        <w:ind w:right="0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а) </w:t>
      </w:r>
      <w:r w:rsidR="00D859AF" w:rsidRPr="00D27556">
        <w:rPr>
          <w:rFonts w:ascii="Times New Roman" w:hAnsi="Times New Roman" w:cs="Times New Roman"/>
          <w:noProof w:val="0"/>
          <w:sz w:val="24"/>
          <w:szCs w:val="24"/>
          <w:lang w:val="sr-Cyrl-RS"/>
        </w:rPr>
        <w:t>међународним</w:t>
      </w:r>
      <w:r w:rsidR="00711197" w:rsidRPr="00D27556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noProof w:val="0"/>
          <w:sz w:val="24"/>
          <w:szCs w:val="24"/>
          <w:lang w:val="sr-Cyrl-RS"/>
        </w:rPr>
        <w:t>обавезама</w:t>
      </w:r>
      <w:r w:rsidR="00711197" w:rsidRPr="00D27556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noProof w:val="0"/>
          <w:sz w:val="24"/>
          <w:szCs w:val="24"/>
          <w:lang w:val="sr-Cyrl-RS"/>
        </w:rPr>
        <w:t>и</w:t>
      </w:r>
      <w:r w:rsidR="00711197" w:rsidRPr="00D27556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B83260">
        <w:rPr>
          <w:rFonts w:ascii="Times New Roman" w:hAnsi="Times New Roman" w:cs="Times New Roman"/>
          <w:noProof w:val="0"/>
          <w:sz w:val="24"/>
          <w:szCs w:val="24"/>
          <w:lang w:val="sr-Cyrl-RS"/>
        </w:rPr>
        <w:t>спољн</w:t>
      </w:r>
      <w:r w:rsidR="00D859AF" w:rsidRPr="00D27556">
        <w:rPr>
          <w:rFonts w:ascii="Times New Roman" w:hAnsi="Times New Roman" w:cs="Times New Roman"/>
          <w:noProof w:val="0"/>
          <w:sz w:val="24"/>
          <w:szCs w:val="24"/>
          <w:lang w:val="sr-Cyrl-RS"/>
        </w:rPr>
        <w:t>ополитичким</w:t>
      </w:r>
      <w:r w:rsidR="00711197" w:rsidRPr="00D27556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noProof w:val="0"/>
          <w:sz w:val="24"/>
          <w:szCs w:val="24"/>
          <w:lang w:val="sr-Cyrl-RS"/>
        </w:rPr>
        <w:t>интересима</w:t>
      </w:r>
      <w:r w:rsidR="00711197" w:rsidRPr="00D27556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noProof w:val="0"/>
          <w:sz w:val="24"/>
          <w:szCs w:val="24"/>
          <w:lang w:val="sr-Cyrl-RS"/>
        </w:rPr>
        <w:t>Босне</w:t>
      </w:r>
      <w:r w:rsidR="00711197" w:rsidRPr="00D27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noProof w:val="0"/>
          <w:sz w:val="24"/>
          <w:szCs w:val="24"/>
          <w:lang w:val="sr-Cyrl-RS"/>
        </w:rPr>
        <w:t>и</w:t>
      </w:r>
      <w:r w:rsidR="00711197" w:rsidRPr="00D27556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="00D859AF" w:rsidRPr="00D27556">
        <w:rPr>
          <w:rFonts w:ascii="Times New Roman" w:hAnsi="Times New Roman" w:cs="Times New Roman"/>
          <w:noProof w:val="0"/>
          <w:sz w:val="24"/>
          <w:szCs w:val="24"/>
          <w:lang w:val="sr-Cyrl-RS"/>
        </w:rPr>
        <w:t>Х</w:t>
      </w:r>
      <w:r w:rsidR="00D859AF" w:rsidRPr="00D27556">
        <w:rPr>
          <w:rFonts w:ascii="Times New Roman" w:hAnsi="Times New Roman" w:cs="Times New Roman"/>
          <w:sz w:val="24"/>
          <w:szCs w:val="24"/>
          <w:lang w:val="sr-Cyrl-RS"/>
        </w:rPr>
        <w:t>ерцеговине</w:t>
      </w:r>
      <w:r w:rsidR="00711197" w:rsidRPr="00D27556">
        <w:rPr>
          <w:rFonts w:ascii="Times New Roman" w:hAnsi="Times New Roman" w:cs="Times New Roman"/>
          <w:noProof w:val="0"/>
          <w:sz w:val="24"/>
          <w:szCs w:val="24"/>
          <w:lang w:val="sr-Cyrl-RS"/>
        </w:rPr>
        <w:t>;</w:t>
      </w:r>
    </w:p>
    <w:p w:rsidR="00711197" w:rsidRPr="00D27556" w:rsidRDefault="00ED2B5E" w:rsidP="00ED2B5E">
      <w:pPr>
        <w:pStyle w:val="NormalWeb"/>
        <w:spacing w:before="0" w:beforeAutospacing="0" w:after="0" w:afterAutospacing="0"/>
        <w:rPr>
          <w:lang w:val="sr-Cyrl-RS"/>
        </w:rPr>
      </w:pPr>
      <w:r>
        <w:rPr>
          <w:lang w:val="sr-Cyrl-RS"/>
        </w:rPr>
        <w:t xml:space="preserve">          б) </w:t>
      </w:r>
      <w:r w:rsidR="00D859AF" w:rsidRPr="00D27556">
        <w:rPr>
          <w:lang w:val="sr-Cyrl-RS"/>
        </w:rPr>
        <w:t>остваривању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заштити</w:t>
      </w:r>
      <w:r w:rsidR="00711197" w:rsidRPr="00D27556">
        <w:rPr>
          <w:lang w:val="sr-Cyrl-RS"/>
        </w:rPr>
        <w:t xml:space="preserve"> </w:t>
      </w:r>
      <w:r w:rsidR="00B83260">
        <w:rPr>
          <w:lang w:val="sr-Cyrl-RS"/>
        </w:rPr>
        <w:t>безбједносних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интереса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Босне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Херцеговине</w:t>
      </w:r>
      <w:r w:rsidR="00711197" w:rsidRPr="00D27556">
        <w:rPr>
          <w:lang w:val="sr-Cyrl-RS"/>
        </w:rPr>
        <w:t>;</w:t>
      </w:r>
    </w:p>
    <w:p w:rsidR="00711197" w:rsidRPr="00D27556" w:rsidRDefault="00ED2B5E" w:rsidP="00ED2B5E">
      <w:pPr>
        <w:pStyle w:val="NormalWeb"/>
        <w:spacing w:before="0" w:beforeAutospacing="0" w:after="0" w:afterAutospacing="0"/>
        <w:rPr>
          <w:lang w:val="sr-Cyrl-RS"/>
        </w:rPr>
      </w:pPr>
      <w:r>
        <w:rPr>
          <w:lang w:val="sr-Cyrl-RS"/>
        </w:rPr>
        <w:t xml:space="preserve">          ц) </w:t>
      </w:r>
      <w:r w:rsidR="00D859AF" w:rsidRPr="00D27556">
        <w:rPr>
          <w:lang w:val="sr-Cyrl-RS"/>
        </w:rPr>
        <w:t>одбрамбеним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интересима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Босне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Херцеговине</w:t>
      </w:r>
      <w:r w:rsidR="00711197" w:rsidRPr="00D27556">
        <w:rPr>
          <w:lang w:val="sr-Cyrl-RS"/>
        </w:rPr>
        <w:t>;</w:t>
      </w:r>
    </w:p>
    <w:p w:rsidR="00711197" w:rsidRPr="00D27556" w:rsidRDefault="00ED2B5E" w:rsidP="00ED2B5E">
      <w:pPr>
        <w:pStyle w:val="NormalWeb"/>
        <w:spacing w:before="0" w:beforeAutospacing="0" w:after="0" w:afterAutospacing="0"/>
        <w:rPr>
          <w:lang w:val="sr-Cyrl-RS"/>
        </w:rPr>
      </w:pPr>
      <w:r>
        <w:rPr>
          <w:lang w:val="sr-Cyrl-RS"/>
        </w:rPr>
        <w:t xml:space="preserve">          д) </w:t>
      </w:r>
      <w:r w:rsidR="00D859AF" w:rsidRPr="00D27556">
        <w:rPr>
          <w:lang w:val="sr-Cyrl-RS"/>
        </w:rPr>
        <w:t>хемијској</w:t>
      </w:r>
      <w:r w:rsidR="00711197" w:rsidRPr="00D27556">
        <w:rPr>
          <w:lang w:val="sr-Cyrl-RS"/>
        </w:rPr>
        <w:t xml:space="preserve"> </w:t>
      </w:r>
      <w:r w:rsidR="00C8428B">
        <w:rPr>
          <w:lang w:val="sr-Cyrl-RS"/>
        </w:rPr>
        <w:t>безбједности</w:t>
      </w:r>
      <w:r w:rsidR="00711197" w:rsidRPr="00D27556">
        <w:rPr>
          <w:lang w:val="sr-Cyrl-RS"/>
        </w:rPr>
        <w:t>;</w:t>
      </w:r>
    </w:p>
    <w:p w:rsidR="00711197" w:rsidRPr="00D27556" w:rsidRDefault="00ED2B5E" w:rsidP="00ED2B5E">
      <w:pPr>
        <w:pStyle w:val="NormalWeb"/>
        <w:spacing w:before="0" w:beforeAutospacing="0" w:after="0" w:afterAutospacing="0"/>
        <w:rPr>
          <w:lang w:val="sr-Cyrl-RS"/>
        </w:rPr>
      </w:pPr>
      <w:r>
        <w:rPr>
          <w:lang w:val="sr-Cyrl-RS"/>
        </w:rPr>
        <w:t xml:space="preserve">          е) </w:t>
      </w:r>
      <w:r w:rsidR="00D859AF" w:rsidRPr="00D27556">
        <w:rPr>
          <w:lang w:val="sr-Cyrl-RS"/>
        </w:rPr>
        <w:t>радијаци</w:t>
      </w:r>
      <w:r w:rsidR="00C8428B">
        <w:rPr>
          <w:lang w:val="sr-Cyrl-RS"/>
        </w:rPr>
        <w:t>оној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нуклеарној</w:t>
      </w:r>
      <w:r w:rsidR="00711197" w:rsidRPr="00D27556">
        <w:rPr>
          <w:lang w:val="sr-Cyrl-RS"/>
        </w:rPr>
        <w:t xml:space="preserve"> </w:t>
      </w:r>
      <w:r w:rsidR="00C8428B">
        <w:rPr>
          <w:lang w:val="sr-Cyrl-RS"/>
        </w:rPr>
        <w:t>безбједности</w:t>
      </w:r>
      <w:r w:rsidR="00711197" w:rsidRPr="00D27556">
        <w:rPr>
          <w:lang w:val="sr-Cyrl-RS"/>
        </w:rPr>
        <w:t>;</w:t>
      </w:r>
    </w:p>
    <w:p w:rsidR="00711197" w:rsidRPr="00D27556" w:rsidRDefault="00ED2B5E" w:rsidP="00ED2B5E">
      <w:pPr>
        <w:pStyle w:val="NormalWeb"/>
        <w:spacing w:before="0" w:beforeAutospacing="0" w:after="0" w:afterAutospacing="0"/>
        <w:rPr>
          <w:lang w:val="sr-Cyrl-RS"/>
        </w:rPr>
      </w:pPr>
      <w:r>
        <w:rPr>
          <w:lang w:val="sr-Cyrl-RS"/>
        </w:rPr>
        <w:t xml:space="preserve">          ф) </w:t>
      </w:r>
      <w:r w:rsidR="00D859AF" w:rsidRPr="00D27556">
        <w:rPr>
          <w:lang w:val="sr-Cyrl-RS"/>
        </w:rPr>
        <w:t>ограничењима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трговине</w:t>
      </w:r>
      <w:r w:rsidR="00711197" w:rsidRPr="00D27556">
        <w:rPr>
          <w:lang w:val="sr-Cyrl-RS"/>
        </w:rPr>
        <w:t>;</w:t>
      </w:r>
    </w:p>
    <w:p w:rsidR="00711197" w:rsidRPr="00D27556" w:rsidRDefault="00AB323B" w:rsidP="00ED2B5E">
      <w:pPr>
        <w:pStyle w:val="NormalWeb"/>
        <w:spacing w:before="0" w:beforeAutospacing="0" w:after="120" w:afterAutospacing="0"/>
        <w:rPr>
          <w:lang w:val="sr-Cyrl-RS"/>
        </w:rPr>
      </w:pPr>
      <w:r>
        <w:rPr>
          <w:lang w:val="sr-Cyrl-RS"/>
        </w:rPr>
        <w:t xml:space="preserve">          </w:t>
      </w:r>
      <w:r w:rsidR="00ED2B5E">
        <w:rPr>
          <w:lang w:val="sr-Cyrl-RS"/>
        </w:rPr>
        <w:t xml:space="preserve">г) </w:t>
      </w:r>
      <w:r w:rsidR="00D859AF" w:rsidRPr="00D27556">
        <w:rPr>
          <w:lang w:val="sr-Cyrl-RS"/>
        </w:rPr>
        <w:t>намјераваној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крајњој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употреби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ризику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од</w:t>
      </w:r>
      <w:r w:rsidR="00711197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злоупотребе</w:t>
      </w:r>
      <w:r w:rsidR="00711197" w:rsidRPr="00D27556">
        <w:rPr>
          <w:lang w:val="sr-Cyrl-RS"/>
        </w:rPr>
        <w:t>.</w:t>
      </w:r>
    </w:p>
    <w:p w:rsidR="00711197" w:rsidRPr="00D27556" w:rsidRDefault="00711197" w:rsidP="00711197">
      <w:pPr>
        <w:pStyle w:val="t-9-8"/>
        <w:spacing w:before="0" w:beforeAutospacing="0" w:after="0" w:afterAutospacing="0"/>
        <w:ind w:left="426"/>
        <w:jc w:val="both"/>
        <w:rPr>
          <w:lang w:val="sr-Cyrl-RS"/>
        </w:rPr>
      </w:pPr>
    </w:p>
    <w:p w:rsidR="00335CF8" w:rsidRPr="00D27556" w:rsidRDefault="00D859AF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D27556">
        <w:rPr>
          <w:b/>
          <w:lang w:val="sr-Cyrl-RS"/>
        </w:rPr>
        <w:t>Члан</w:t>
      </w:r>
      <w:r w:rsidR="002517F0" w:rsidRPr="00D27556">
        <w:rPr>
          <w:b/>
          <w:lang w:val="sr-Cyrl-RS"/>
        </w:rPr>
        <w:t xml:space="preserve"> 9</w:t>
      </w:r>
      <w:r w:rsidR="00AA768C" w:rsidRPr="00D27556">
        <w:rPr>
          <w:b/>
          <w:lang w:val="sr-Cyrl-RS"/>
        </w:rPr>
        <w:t>.</w:t>
      </w:r>
    </w:p>
    <w:p w:rsidR="00335CF8" w:rsidRPr="00D27556" w:rsidRDefault="00335CF8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D27556">
        <w:rPr>
          <w:b/>
          <w:lang w:val="sr-Cyrl-RS"/>
        </w:rPr>
        <w:t>(</w:t>
      </w:r>
      <w:r w:rsidR="00D859AF" w:rsidRPr="00D27556">
        <w:rPr>
          <w:b/>
          <w:lang w:val="sr-Cyrl-RS"/>
        </w:rPr>
        <w:t>Претходна</w:t>
      </w:r>
      <w:r w:rsidR="009A5249"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сагласност</w:t>
      </w:r>
      <w:r w:rsidRPr="00D27556">
        <w:rPr>
          <w:b/>
          <w:lang w:val="sr-Cyrl-RS"/>
        </w:rPr>
        <w:t>)</w:t>
      </w:r>
    </w:p>
    <w:p w:rsidR="00335CF8" w:rsidRPr="00D27556" w:rsidRDefault="00335CF8" w:rsidP="00A96F27">
      <w:pPr>
        <w:jc w:val="both"/>
        <w:rPr>
          <w:lang w:val="sr-Cyrl-RS"/>
        </w:rPr>
      </w:pPr>
    </w:p>
    <w:p w:rsidR="00335CF8" w:rsidRPr="00D27556" w:rsidRDefault="00D859AF" w:rsidP="000B5A96">
      <w:pPr>
        <w:numPr>
          <w:ilvl w:val="0"/>
          <w:numId w:val="26"/>
        </w:numPr>
        <w:spacing w:after="12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Прије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издавања</w:t>
      </w:r>
      <w:r w:rsidR="00FB4124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дозвола</w:t>
      </w:r>
      <w:r w:rsidR="00A40617" w:rsidRPr="00D27556">
        <w:rPr>
          <w:lang w:val="sr-Cyrl-RS"/>
        </w:rPr>
        <w:t xml:space="preserve"> </w:t>
      </w:r>
      <w:r w:rsidRPr="00D27556">
        <w:rPr>
          <w:lang w:val="sr-Cyrl-RS"/>
        </w:rPr>
        <w:t>из</w:t>
      </w:r>
      <w:r w:rsidR="00A40617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A40617" w:rsidRPr="00D27556">
        <w:rPr>
          <w:lang w:val="sr-Cyrl-RS"/>
        </w:rPr>
        <w:t xml:space="preserve"> 5</w:t>
      </w:r>
      <w:r w:rsidR="00335CF8" w:rsidRPr="00D27556">
        <w:rPr>
          <w:lang w:val="sr-Cyrl-RS"/>
        </w:rPr>
        <w:t xml:space="preserve">. </w:t>
      </w:r>
      <w:r w:rsidRPr="00D27556">
        <w:rPr>
          <w:lang w:val="sr-Cyrl-RS"/>
        </w:rPr>
        <w:t>став</w:t>
      </w:r>
      <w:r w:rsidR="00335CF8" w:rsidRPr="00D27556">
        <w:rPr>
          <w:lang w:val="sr-Cyrl-RS"/>
        </w:rPr>
        <w:t xml:space="preserve"> (1) </w:t>
      </w:r>
      <w:r w:rsidRPr="00D27556">
        <w:rPr>
          <w:lang w:val="sr-Cyrl-RS"/>
        </w:rPr>
        <w:t>тачке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а</w:t>
      </w:r>
      <w:r w:rsidR="00335CF8" w:rsidRPr="00D27556">
        <w:rPr>
          <w:lang w:val="sr-Cyrl-RS"/>
        </w:rPr>
        <w:t xml:space="preserve">), </w:t>
      </w:r>
      <w:r w:rsidRPr="00D27556">
        <w:rPr>
          <w:lang w:val="sr-Cyrl-RS"/>
        </w:rPr>
        <w:t>б</w:t>
      </w:r>
      <w:r w:rsidR="00335CF8" w:rsidRPr="00D27556">
        <w:rPr>
          <w:lang w:val="sr-Cyrl-RS"/>
        </w:rPr>
        <w:t xml:space="preserve">), </w:t>
      </w:r>
      <w:r w:rsidRPr="00D27556">
        <w:rPr>
          <w:lang w:val="sr-Cyrl-RS"/>
        </w:rPr>
        <w:t>ц</w:t>
      </w:r>
      <w:r w:rsidR="00335CF8" w:rsidRPr="00D27556">
        <w:rPr>
          <w:lang w:val="sr-Cyrl-RS"/>
        </w:rPr>
        <w:t xml:space="preserve">) </w:t>
      </w:r>
      <w:r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</w:t>
      </w:r>
      <w:r w:rsidR="00335CF8" w:rsidRPr="00D27556">
        <w:rPr>
          <w:lang w:val="sr-Cyrl-RS"/>
        </w:rPr>
        <w:t xml:space="preserve">) </w:t>
      </w:r>
      <w:r w:rsidRPr="00D27556">
        <w:rPr>
          <w:lang w:val="sr-Cyrl-RS"/>
        </w:rPr>
        <w:t>овог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Закона</w:t>
      </w:r>
      <w:r w:rsidR="00FB4124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тражи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претходну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сагласност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Министарства</w:t>
      </w:r>
      <w:r w:rsidR="00335CF8" w:rsidRPr="00D27556">
        <w:rPr>
          <w:lang w:val="sr-Cyrl-RS"/>
        </w:rPr>
        <w:t xml:space="preserve"> </w:t>
      </w:r>
      <w:r w:rsidR="005D3DB7">
        <w:rPr>
          <w:lang w:val="sr-Cyrl-RS"/>
        </w:rPr>
        <w:t>иностраних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послова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Босне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Херцеговине</w:t>
      </w:r>
      <w:r w:rsidR="00335CF8" w:rsidRPr="00D27556">
        <w:rPr>
          <w:lang w:val="sr-Cyrl-RS"/>
        </w:rPr>
        <w:t>.</w:t>
      </w:r>
    </w:p>
    <w:p w:rsidR="00335CF8" w:rsidRPr="00D27556" w:rsidRDefault="00D859AF" w:rsidP="000B5A96">
      <w:pPr>
        <w:numPr>
          <w:ilvl w:val="0"/>
          <w:numId w:val="26"/>
        </w:numPr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Приликом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давања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претходне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сагласности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Министарство</w:t>
      </w:r>
      <w:r w:rsidR="005D3DB7">
        <w:rPr>
          <w:lang w:val="sr-Cyrl-RS"/>
        </w:rPr>
        <w:t xml:space="preserve"> иностраних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послова</w:t>
      </w:r>
      <w:r w:rsidR="00AA768C" w:rsidRPr="00D27556">
        <w:rPr>
          <w:lang w:val="sr-Cyrl-RS"/>
        </w:rPr>
        <w:t xml:space="preserve"> </w:t>
      </w:r>
      <w:r w:rsidRPr="00D27556">
        <w:rPr>
          <w:lang w:val="sr-Cyrl-RS"/>
        </w:rPr>
        <w:t>Босне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Херцеговине</w:t>
      </w:r>
      <w:r w:rsidR="00AA768C" w:rsidRPr="00D27556">
        <w:rPr>
          <w:lang w:val="sr-Cyrl-RS"/>
        </w:rPr>
        <w:t xml:space="preserve"> </w:t>
      </w:r>
      <w:r w:rsidRPr="00D27556">
        <w:rPr>
          <w:lang w:val="sr-Cyrl-RS"/>
        </w:rPr>
        <w:t>води</w:t>
      </w:r>
      <w:r w:rsidR="00AA768C" w:rsidRPr="00D27556">
        <w:rPr>
          <w:lang w:val="sr-Cyrl-RS"/>
        </w:rPr>
        <w:t xml:space="preserve"> </w:t>
      </w:r>
      <w:r w:rsidRPr="00D27556">
        <w:rPr>
          <w:lang w:val="sr-Cyrl-RS"/>
        </w:rPr>
        <w:t>рачуна</w:t>
      </w:r>
      <w:r w:rsidR="00AA768C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AA768C" w:rsidRPr="00D27556">
        <w:rPr>
          <w:lang w:val="sr-Cyrl-RS"/>
        </w:rPr>
        <w:t xml:space="preserve"> </w:t>
      </w:r>
      <w:r w:rsidRPr="00D27556">
        <w:rPr>
          <w:lang w:val="sr-Cyrl-RS"/>
        </w:rPr>
        <w:t>сљедећем</w:t>
      </w:r>
      <w:r w:rsidR="00AA768C" w:rsidRPr="00D27556">
        <w:rPr>
          <w:lang w:val="sr-Cyrl-RS"/>
        </w:rPr>
        <w:t>:</w:t>
      </w:r>
    </w:p>
    <w:p w:rsidR="00335CF8" w:rsidRPr="00D27556" w:rsidRDefault="00D859AF" w:rsidP="000B5A96">
      <w:pPr>
        <w:pStyle w:val="ListParagraph"/>
        <w:numPr>
          <w:ilvl w:val="0"/>
          <w:numId w:val="30"/>
        </w:numPr>
        <w:tabs>
          <w:tab w:val="left" w:pos="-284"/>
        </w:tabs>
        <w:ind w:left="851" w:hanging="425"/>
        <w:jc w:val="both"/>
        <w:rPr>
          <w:lang w:val="sr-Cyrl-RS"/>
        </w:rPr>
      </w:pPr>
      <w:r w:rsidRPr="00D27556">
        <w:rPr>
          <w:lang w:val="sr-Cyrl-RS"/>
        </w:rPr>
        <w:t>забранама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санкцијама</w:t>
      </w:r>
      <w:r w:rsidR="00335CF8" w:rsidRPr="00D27556">
        <w:rPr>
          <w:lang w:val="sr-Cyrl-RS"/>
        </w:rPr>
        <w:t xml:space="preserve"> </w:t>
      </w:r>
      <w:r w:rsidR="005D3DB7">
        <w:rPr>
          <w:lang w:val="sr-Cyrl-RS"/>
        </w:rPr>
        <w:t>Савјета</w:t>
      </w:r>
      <w:r w:rsidR="00335CF8" w:rsidRPr="00D27556">
        <w:rPr>
          <w:lang w:val="sr-Cyrl-RS"/>
        </w:rPr>
        <w:t xml:space="preserve"> </w:t>
      </w:r>
      <w:r w:rsidR="005D3DB7">
        <w:rPr>
          <w:lang w:val="sr-Cyrl-RS"/>
        </w:rPr>
        <w:t>безбједности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Уједињених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нација</w:t>
      </w:r>
      <w:r w:rsidR="00D97D54" w:rsidRPr="00D27556">
        <w:rPr>
          <w:lang w:val="sr-Cyrl-RS"/>
        </w:rPr>
        <w:t xml:space="preserve">, </w:t>
      </w:r>
      <w:r w:rsidR="005D3DB7">
        <w:rPr>
          <w:lang w:val="sr-Cyrl-RS"/>
        </w:rPr>
        <w:t>ОЕБС</w:t>
      </w:r>
      <w:r w:rsidR="00D97D54" w:rsidRPr="00D27556">
        <w:rPr>
          <w:lang w:val="sr-Cyrl-RS"/>
        </w:rPr>
        <w:t>-</w:t>
      </w:r>
      <w:r w:rsidRPr="00D27556">
        <w:rPr>
          <w:lang w:val="sr-Cyrl-RS"/>
        </w:rPr>
        <w:t>а</w:t>
      </w:r>
      <w:r w:rsidR="00D97D54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D97D54" w:rsidRPr="00D27556">
        <w:rPr>
          <w:lang w:val="sr-Cyrl-RS"/>
        </w:rPr>
        <w:t xml:space="preserve"> </w:t>
      </w:r>
      <w:r w:rsidRPr="00D27556">
        <w:rPr>
          <w:lang w:val="sr-Cyrl-RS"/>
        </w:rPr>
        <w:t>Европске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уније</w:t>
      </w:r>
      <w:r w:rsidR="00335CF8" w:rsidRPr="00D27556">
        <w:rPr>
          <w:lang w:val="sr-Cyrl-RS"/>
        </w:rPr>
        <w:t>;</w:t>
      </w:r>
    </w:p>
    <w:p w:rsidR="005D3DB7" w:rsidRDefault="005D3DB7" w:rsidP="005D3DB7">
      <w:pPr>
        <w:tabs>
          <w:tab w:val="left" w:pos="-284"/>
        </w:tabs>
        <w:ind w:left="426"/>
        <w:jc w:val="both"/>
        <w:rPr>
          <w:lang w:val="sr-Cyrl-RS"/>
        </w:rPr>
      </w:pPr>
      <w:r w:rsidRPr="005D3DB7">
        <w:rPr>
          <w:lang w:val="sr-Cyrl-RS"/>
        </w:rPr>
        <w:t xml:space="preserve">б) </w:t>
      </w:r>
      <w:r>
        <w:rPr>
          <w:lang w:val="sr-Cyrl-RS"/>
        </w:rPr>
        <w:t xml:space="preserve">  </w:t>
      </w:r>
      <w:r w:rsidR="00D859AF" w:rsidRPr="005D3DB7">
        <w:rPr>
          <w:lang w:val="sr-Cyrl-RS"/>
        </w:rPr>
        <w:t>преузетим</w:t>
      </w:r>
      <w:r w:rsidR="00335CF8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међународним</w:t>
      </w:r>
      <w:r w:rsidR="00335CF8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обавезама</w:t>
      </w:r>
      <w:r w:rsidR="00335CF8" w:rsidRPr="005D3DB7">
        <w:rPr>
          <w:lang w:val="sr-Cyrl-RS"/>
        </w:rPr>
        <w:t xml:space="preserve">, </w:t>
      </w:r>
      <w:r w:rsidR="00851387">
        <w:rPr>
          <w:lang w:val="sr-Cyrl-RS"/>
        </w:rPr>
        <w:t>спољно</w:t>
      </w:r>
      <w:r w:rsidR="00D859AF" w:rsidRPr="005D3DB7">
        <w:rPr>
          <w:lang w:val="sr-Cyrl-RS"/>
        </w:rPr>
        <w:t>политичким</w:t>
      </w:r>
      <w:r w:rsidR="00AA768C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интересима</w:t>
      </w:r>
      <w:r w:rsidR="00AA768C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и</w:t>
      </w:r>
      <w:r w:rsidR="00AA768C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специфичним</w:t>
      </w:r>
    </w:p>
    <w:p w:rsidR="005D3DB7" w:rsidRDefault="005D3DB7" w:rsidP="005D3DB7">
      <w:pPr>
        <w:tabs>
          <w:tab w:val="left" w:pos="-284"/>
        </w:tabs>
        <w:ind w:left="426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D859AF" w:rsidRPr="005D3DB7">
        <w:rPr>
          <w:lang w:val="sr-Cyrl-RS"/>
        </w:rPr>
        <w:t>интересима</w:t>
      </w:r>
      <w:r w:rsidR="00335CF8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Босне</w:t>
      </w:r>
      <w:r w:rsidR="00706582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и</w:t>
      </w:r>
      <w:r w:rsidR="00706582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Херцеговине</w:t>
      </w:r>
      <w:r w:rsidR="00335CF8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у</w:t>
      </w:r>
      <w:r w:rsidR="00335CF8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односу</w:t>
      </w:r>
      <w:r w:rsidR="00335CF8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на</w:t>
      </w:r>
      <w:r w:rsidR="00335CF8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стратешке</w:t>
      </w:r>
      <w:r w:rsidR="00335CF8" w:rsidRPr="005D3DB7">
        <w:rPr>
          <w:lang w:val="sr-Cyrl-RS"/>
        </w:rPr>
        <w:t xml:space="preserve"> </w:t>
      </w:r>
      <w:r w:rsidR="00851387">
        <w:rPr>
          <w:lang w:val="sr-Cyrl-RS"/>
        </w:rPr>
        <w:t>спољн</w:t>
      </w:r>
      <w:r w:rsidR="00D859AF" w:rsidRPr="005D3DB7">
        <w:rPr>
          <w:lang w:val="sr-Cyrl-RS"/>
        </w:rPr>
        <w:t>ополитичке</w:t>
      </w:r>
      <w:r w:rsidR="00335CF8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партнере</w:t>
      </w:r>
    </w:p>
    <w:p w:rsidR="00335CF8" w:rsidRPr="005D3DB7" w:rsidRDefault="005D3DB7" w:rsidP="005D3DB7">
      <w:pPr>
        <w:tabs>
          <w:tab w:val="left" w:pos="-284"/>
        </w:tabs>
        <w:ind w:left="426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D859AF" w:rsidRPr="005D3DB7">
        <w:rPr>
          <w:lang w:val="sr-Cyrl-RS"/>
        </w:rPr>
        <w:t>Босне</w:t>
      </w:r>
      <w:r w:rsidR="00706582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и</w:t>
      </w:r>
      <w:r w:rsidR="00706582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Херцеговине</w:t>
      </w:r>
      <w:r w:rsidR="00335CF8" w:rsidRPr="005D3DB7">
        <w:rPr>
          <w:lang w:val="sr-Cyrl-RS"/>
        </w:rPr>
        <w:t>;</w:t>
      </w:r>
    </w:p>
    <w:p w:rsidR="00335CF8" w:rsidRPr="005D3DB7" w:rsidRDefault="005D3DB7" w:rsidP="005D3DB7">
      <w:pPr>
        <w:tabs>
          <w:tab w:val="left" w:pos="-284"/>
        </w:tabs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Pr="005D3DB7">
        <w:rPr>
          <w:lang w:val="sr-Cyrl-RS"/>
        </w:rPr>
        <w:t xml:space="preserve">ц) </w:t>
      </w:r>
      <w:r>
        <w:rPr>
          <w:lang w:val="sr-Cyrl-RS"/>
        </w:rPr>
        <w:t xml:space="preserve">  </w:t>
      </w:r>
      <w:r w:rsidR="00D859AF" w:rsidRPr="005D3DB7">
        <w:rPr>
          <w:lang w:val="sr-Cyrl-RS"/>
        </w:rPr>
        <w:t>Заједничком</w:t>
      </w:r>
      <w:r w:rsidR="00AA768C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ставу</w:t>
      </w:r>
      <w:r w:rsidR="00AA768C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Европске</w:t>
      </w:r>
      <w:r w:rsidR="00AA768C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уније</w:t>
      </w:r>
      <w:r w:rsidR="00AA768C" w:rsidRPr="005D3DB7">
        <w:rPr>
          <w:lang w:val="sr-Cyrl-RS"/>
        </w:rPr>
        <w:t>;</w:t>
      </w:r>
    </w:p>
    <w:p w:rsidR="00BC064F" w:rsidRPr="005D3DB7" w:rsidRDefault="005D3DB7" w:rsidP="005D3DB7">
      <w:pPr>
        <w:tabs>
          <w:tab w:val="left" w:pos="-284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Pr="005D3DB7">
        <w:rPr>
          <w:lang w:val="sr-Cyrl-RS"/>
        </w:rPr>
        <w:t xml:space="preserve">д) </w:t>
      </w:r>
      <w:r>
        <w:rPr>
          <w:lang w:val="sr-Cyrl-RS"/>
        </w:rPr>
        <w:t xml:space="preserve">  </w:t>
      </w:r>
      <w:r w:rsidR="00D859AF" w:rsidRPr="005D3DB7">
        <w:rPr>
          <w:lang w:val="sr-Cyrl-RS"/>
        </w:rPr>
        <w:t>принципу</w:t>
      </w:r>
      <w:r w:rsidR="00335CF8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неширења</w:t>
      </w:r>
      <w:r w:rsidR="00335CF8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оружја</w:t>
      </w:r>
      <w:r w:rsidR="00335CF8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за</w:t>
      </w:r>
      <w:r w:rsidR="00335CF8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масовно</w:t>
      </w:r>
      <w:r w:rsidR="00335CF8" w:rsidRPr="005D3DB7">
        <w:rPr>
          <w:lang w:val="sr-Cyrl-RS"/>
        </w:rPr>
        <w:t xml:space="preserve"> </w:t>
      </w:r>
      <w:r w:rsidR="00D859AF" w:rsidRPr="005D3DB7">
        <w:rPr>
          <w:lang w:val="sr-Cyrl-RS"/>
        </w:rPr>
        <w:t>уништавање</w:t>
      </w:r>
      <w:r w:rsidR="00335CF8" w:rsidRPr="005D3DB7">
        <w:rPr>
          <w:lang w:val="sr-Cyrl-RS"/>
        </w:rPr>
        <w:t>.</w:t>
      </w:r>
    </w:p>
    <w:p w:rsidR="00FB4124" w:rsidRPr="00D27556" w:rsidRDefault="00D859AF" w:rsidP="000B5A96">
      <w:pPr>
        <w:pStyle w:val="ListParagraph"/>
        <w:numPr>
          <w:ilvl w:val="0"/>
          <w:numId w:val="26"/>
        </w:numPr>
        <w:tabs>
          <w:tab w:val="left" w:pos="993"/>
        </w:tabs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lastRenderedPageBreak/>
        <w:t>Министарство</w:t>
      </w:r>
      <w:r w:rsidR="00BC064F" w:rsidRPr="00D27556">
        <w:rPr>
          <w:lang w:val="sr-Cyrl-RS"/>
        </w:rPr>
        <w:t xml:space="preserve"> </w:t>
      </w:r>
      <w:r w:rsidR="00851387">
        <w:rPr>
          <w:lang w:val="sr-Cyrl-RS"/>
        </w:rPr>
        <w:t>иностраних</w:t>
      </w:r>
      <w:r w:rsidR="00BC064F" w:rsidRPr="00D27556">
        <w:rPr>
          <w:lang w:val="sr-Cyrl-RS"/>
        </w:rPr>
        <w:t xml:space="preserve"> </w:t>
      </w:r>
      <w:r w:rsidRPr="00D27556">
        <w:rPr>
          <w:lang w:val="sr-Cyrl-RS"/>
        </w:rPr>
        <w:t>послова</w:t>
      </w:r>
      <w:r w:rsidR="00BC064F" w:rsidRPr="00D27556">
        <w:rPr>
          <w:lang w:val="sr-Cyrl-RS"/>
        </w:rPr>
        <w:t xml:space="preserve"> </w:t>
      </w:r>
      <w:r w:rsidRPr="00D27556">
        <w:rPr>
          <w:lang w:val="sr-Cyrl-RS"/>
        </w:rPr>
        <w:t>Босне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Херцеговине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дужно</w:t>
      </w:r>
      <w:r w:rsidR="00BC064F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BC064F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Министарству</w:t>
      </w:r>
      <w:r w:rsidR="00AA768C" w:rsidRPr="00D27556">
        <w:rPr>
          <w:lang w:val="sr-Cyrl-RS"/>
        </w:rPr>
        <w:t xml:space="preserve"> </w:t>
      </w:r>
      <w:r w:rsidRPr="00D27556">
        <w:rPr>
          <w:lang w:val="sr-Cyrl-RS"/>
        </w:rPr>
        <w:t>доставити</w:t>
      </w:r>
      <w:r w:rsidR="00D97D54" w:rsidRPr="00D27556">
        <w:rPr>
          <w:lang w:val="sr-Cyrl-RS"/>
        </w:rPr>
        <w:t xml:space="preserve"> </w:t>
      </w:r>
      <w:r w:rsidRPr="00D27556">
        <w:rPr>
          <w:lang w:val="sr-Cyrl-RS"/>
        </w:rPr>
        <w:t>акт</w:t>
      </w:r>
      <w:r w:rsidR="00AA768C" w:rsidRPr="00D27556">
        <w:rPr>
          <w:lang w:val="sr-Cyrl-RS"/>
        </w:rPr>
        <w:t xml:space="preserve"> </w:t>
      </w:r>
      <w:r w:rsidRPr="00D27556">
        <w:rPr>
          <w:lang w:val="sr-Cyrl-RS"/>
        </w:rPr>
        <w:t>којим</w:t>
      </w:r>
      <w:r w:rsidR="00AA768C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AA768C" w:rsidRPr="00D27556">
        <w:rPr>
          <w:lang w:val="sr-Cyrl-RS"/>
        </w:rPr>
        <w:t xml:space="preserve"> </w:t>
      </w:r>
      <w:r w:rsidRPr="00D27556">
        <w:rPr>
          <w:lang w:val="sr-Cyrl-RS"/>
        </w:rPr>
        <w:t>даје</w:t>
      </w:r>
      <w:r w:rsidR="00AA768C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одбија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давање</w:t>
      </w:r>
      <w:r w:rsidR="009A5249" w:rsidRPr="00D27556">
        <w:rPr>
          <w:lang w:val="sr-Cyrl-RS"/>
        </w:rPr>
        <w:t xml:space="preserve"> </w:t>
      </w:r>
      <w:r w:rsidRPr="00D27556">
        <w:rPr>
          <w:lang w:val="sr-Cyrl-RS"/>
        </w:rPr>
        <w:t>претходне</w:t>
      </w:r>
      <w:r w:rsidR="009A5249" w:rsidRPr="00D27556">
        <w:rPr>
          <w:lang w:val="sr-Cyrl-RS"/>
        </w:rPr>
        <w:t xml:space="preserve"> </w:t>
      </w:r>
      <w:r w:rsidRPr="00D27556">
        <w:rPr>
          <w:lang w:val="sr-Cyrl-RS"/>
        </w:rPr>
        <w:t>сагласности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року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E562ED" w:rsidRPr="00D27556">
        <w:rPr>
          <w:lang w:val="sr-Cyrl-RS"/>
        </w:rPr>
        <w:t xml:space="preserve"> 15 </w:t>
      </w:r>
      <w:r w:rsidRPr="00D27556">
        <w:rPr>
          <w:lang w:val="sr-Cyrl-RS"/>
        </w:rPr>
        <w:t>дана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дана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када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му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иста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затражена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односно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року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E562ED" w:rsidRPr="00D27556">
        <w:rPr>
          <w:lang w:val="sr-Cyrl-RS"/>
        </w:rPr>
        <w:t xml:space="preserve"> 30 </w:t>
      </w:r>
      <w:r w:rsidRPr="00D27556">
        <w:rPr>
          <w:lang w:val="sr-Cyrl-RS"/>
        </w:rPr>
        <w:t>дана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ако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поступку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издавања</w:t>
      </w:r>
      <w:r w:rsidR="00F314EB" w:rsidRPr="00D27556">
        <w:rPr>
          <w:lang w:val="sr-Cyrl-RS"/>
        </w:rPr>
        <w:t xml:space="preserve"> </w:t>
      </w:r>
      <w:r w:rsidRPr="00D27556">
        <w:rPr>
          <w:lang w:val="sr-Cyrl-RS"/>
        </w:rPr>
        <w:t>претходне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сагласности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потребно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извршити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додатне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провјере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чему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обавјештава</w:t>
      </w:r>
      <w:r w:rsidR="00E562ED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Министарство</w:t>
      </w:r>
      <w:r w:rsidR="00E562ED" w:rsidRPr="00D27556">
        <w:rPr>
          <w:lang w:val="sr-Cyrl-RS"/>
        </w:rPr>
        <w:t>.</w:t>
      </w:r>
    </w:p>
    <w:p w:rsidR="00F569E7" w:rsidRPr="00D27556" w:rsidRDefault="00F569E7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</w:p>
    <w:p w:rsidR="00335CF8" w:rsidRPr="00D27556" w:rsidRDefault="00D859AF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2517F0" w:rsidRPr="00D27556">
        <w:rPr>
          <w:b/>
          <w:color w:val="1F1A17"/>
          <w:lang w:val="sr-Cyrl-RS"/>
        </w:rPr>
        <w:t xml:space="preserve"> 10</w:t>
      </w:r>
      <w:r w:rsidR="004554F2" w:rsidRPr="00D27556">
        <w:rPr>
          <w:b/>
          <w:color w:val="1F1A17"/>
          <w:lang w:val="sr-Cyrl-RS"/>
        </w:rPr>
        <w:t>.</w:t>
      </w:r>
      <w:r w:rsidR="004554F2" w:rsidRPr="00D27556">
        <w:rPr>
          <w:b/>
          <w:color w:val="1F1A17"/>
          <w:lang w:val="sr-Cyrl-RS"/>
        </w:rPr>
        <w:br/>
        <w:t>(</w:t>
      </w:r>
      <w:r w:rsidRPr="00D27556">
        <w:rPr>
          <w:b/>
          <w:color w:val="1F1A17"/>
          <w:lang w:val="sr-Cyrl-RS"/>
        </w:rPr>
        <w:t>Дозвола</w:t>
      </w:r>
      <w:r w:rsidR="00FB4124" w:rsidRPr="00D27556">
        <w:rPr>
          <w:b/>
          <w:color w:val="1F1A17"/>
          <w:lang w:val="sr-Cyrl-RS"/>
        </w:rPr>
        <w:t xml:space="preserve"> </w:t>
      </w:r>
      <w:r w:rsidRPr="00D27556">
        <w:rPr>
          <w:b/>
          <w:color w:val="1F1A17"/>
          <w:lang w:val="sr-Cyrl-RS"/>
        </w:rPr>
        <w:t>за</w:t>
      </w:r>
      <w:r w:rsidR="00FB4124" w:rsidRPr="00D27556">
        <w:rPr>
          <w:b/>
          <w:color w:val="1F1A17"/>
          <w:lang w:val="sr-Cyrl-RS"/>
        </w:rPr>
        <w:t xml:space="preserve"> </w:t>
      </w:r>
      <w:r w:rsidRPr="00D27556">
        <w:rPr>
          <w:b/>
          <w:color w:val="1F1A17"/>
          <w:lang w:val="sr-Cyrl-RS"/>
        </w:rPr>
        <w:t>извоз</w:t>
      </w:r>
      <w:r w:rsidR="00FB4124" w:rsidRPr="00D27556">
        <w:rPr>
          <w:b/>
          <w:color w:val="1F1A17"/>
          <w:lang w:val="sr-Cyrl-RS"/>
        </w:rPr>
        <w:t>)</w:t>
      </w:r>
    </w:p>
    <w:p w:rsidR="00DF5913" w:rsidRPr="00D27556" w:rsidRDefault="00DF5913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</w:p>
    <w:p w:rsidR="00335CF8" w:rsidRPr="00D75782" w:rsidRDefault="00D859AF" w:rsidP="00461970">
      <w:pPr>
        <w:pStyle w:val="t-9-8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color w:val="000000"/>
          <w:lang w:val="sr-Cyrl-RS"/>
        </w:rPr>
      </w:pPr>
      <w:r w:rsidRPr="00D27556">
        <w:rPr>
          <w:color w:val="000000"/>
          <w:lang w:val="sr-Cyrl-RS"/>
        </w:rPr>
        <w:t>Министарство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издаје</w:t>
      </w:r>
      <w:r w:rsidR="0014725B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дозволе</w:t>
      </w:r>
      <w:r w:rsidR="0014725B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за</w:t>
      </w:r>
      <w:r w:rsidR="00036F4A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извоз</w:t>
      </w:r>
      <w:r w:rsidR="00036F4A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робе</w:t>
      </w:r>
      <w:r w:rsidR="00036F4A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наведене</w:t>
      </w:r>
      <w:r w:rsidR="00036F4A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на</w:t>
      </w:r>
      <w:r w:rsidR="00036F4A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Листи</w:t>
      </w:r>
      <w:r w:rsidR="008E59FC" w:rsidRPr="00D27556">
        <w:rPr>
          <w:color w:val="000000"/>
          <w:lang w:val="sr-Cyrl-RS"/>
        </w:rPr>
        <w:t>,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те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дозволе</w:t>
      </w:r>
      <w:r w:rsidR="0014725B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за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робу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из</w:t>
      </w:r>
      <w:r w:rsidR="00335CF8" w:rsidRPr="00D27556">
        <w:rPr>
          <w:color w:val="000000"/>
          <w:lang w:val="sr-Cyrl-RS"/>
        </w:rPr>
        <w:t xml:space="preserve"> </w:t>
      </w:r>
      <w:r w:rsidRPr="00D75782">
        <w:rPr>
          <w:color w:val="000000"/>
          <w:lang w:val="sr-Cyrl-RS"/>
        </w:rPr>
        <w:t>члана</w:t>
      </w:r>
      <w:r w:rsidR="00335CF8" w:rsidRPr="00D75782">
        <w:rPr>
          <w:color w:val="000000"/>
          <w:lang w:val="sr-Cyrl-RS"/>
        </w:rPr>
        <w:t xml:space="preserve"> </w:t>
      </w:r>
      <w:r w:rsidR="00A40617" w:rsidRPr="00D75782">
        <w:rPr>
          <w:lang w:val="sr-Cyrl-RS"/>
        </w:rPr>
        <w:t>6.</w:t>
      </w:r>
      <w:r w:rsidR="00335CF8" w:rsidRPr="00D75782">
        <w:rPr>
          <w:lang w:val="sr-Cyrl-RS"/>
        </w:rPr>
        <w:t xml:space="preserve"> </w:t>
      </w:r>
      <w:r w:rsidRPr="00D75782">
        <w:rPr>
          <w:lang w:val="sr-Cyrl-RS"/>
        </w:rPr>
        <w:t>ст</w:t>
      </w:r>
      <w:r w:rsidR="00DF5913" w:rsidRPr="00D75782">
        <w:rPr>
          <w:lang w:val="sr-Cyrl-RS"/>
        </w:rPr>
        <w:t xml:space="preserve">. (1) </w:t>
      </w:r>
      <w:r w:rsidRPr="00D75782">
        <w:rPr>
          <w:lang w:val="sr-Cyrl-RS"/>
        </w:rPr>
        <w:t>и</w:t>
      </w:r>
      <w:r w:rsidR="00DF5913" w:rsidRPr="00D75782">
        <w:rPr>
          <w:lang w:val="sr-Cyrl-RS"/>
        </w:rPr>
        <w:t xml:space="preserve"> (2</w:t>
      </w:r>
      <w:r w:rsidR="001A3C68" w:rsidRPr="00D75782">
        <w:rPr>
          <w:lang w:val="sr-Cyrl-RS"/>
        </w:rPr>
        <w:t>)</w:t>
      </w:r>
      <w:r w:rsidR="00D97D54" w:rsidRPr="00D75782">
        <w:rPr>
          <w:lang w:val="sr-Cyrl-RS"/>
        </w:rPr>
        <w:t xml:space="preserve"> </w:t>
      </w:r>
      <w:r w:rsidRPr="00D75782">
        <w:rPr>
          <w:lang w:val="sr-Cyrl-RS"/>
        </w:rPr>
        <w:t>овог</w:t>
      </w:r>
      <w:r w:rsidR="00D97D54" w:rsidRPr="00D75782">
        <w:rPr>
          <w:lang w:val="sr-Cyrl-RS"/>
        </w:rPr>
        <w:t xml:space="preserve"> </w:t>
      </w:r>
      <w:r w:rsidRPr="00D75782">
        <w:rPr>
          <w:lang w:val="sr-Cyrl-RS"/>
        </w:rPr>
        <w:t>Закона</w:t>
      </w:r>
      <w:r w:rsidR="00DF5913" w:rsidRPr="00D75782">
        <w:rPr>
          <w:lang w:val="sr-Cyrl-RS"/>
        </w:rPr>
        <w:t xml:space="preserve">, </w:t>
      </w:r>
      <w:r w:rsidRPr="00D75782">
        <w:rPr>
          <w:lang w:val="sr-Cyrl-RS"/>
        </w:rPr>
        <w:t>које</w:t>
      </w:r>
      <w:r w:rsidR="00DF5913" w:rsidRPr="00D75782">
        <w:rPr>
          <w:lang w:val="sr-Cyrl-RS"/>
        </w:rPr>
        <w:t xml:space="preserve"> </w:t>
      </w:r>
      <w:r w:rsidRPr="00D75782">
        <w:rPr>
          <w:lang w:val="sr-Cyrl-RS"/>
        </w:rPr>
        <w:t>могу</w:t>
      </w:r>
      <w:r w:rsidR="00DF5913" w:rsidRPr="00D75782">
        <w:rPr>
          <w:lang w:val="sr-Cyrl-RS"/>
        </w:rPr>
        <w:t xml:space="preserve"> </w:t>
      </w:r>
      <w:r w:rsidR="00851387" w:rsidRPr="00D75782">
        <w:rPr>
          <w:lang w:val="sr-Cyrl-RS"/>
        </w:rPr>
        <w:t>да буду</w:t>
      </w:r>
      <w:r w:rsidR="00DF5913" w:rsidRPr="00D75782">
        <w:rPr>
          <w:lang w:val="sr-Cyrl-RS"/>
        </w:rPr>
        <w:t>:</w:t>
      </w:r>
    </w:p>
    <w:p w:rsidR="00335CF8" w:rsidRPr="00D75782" w:rsidRDefault="00D859AF" w:rsidP="000B5A96">
      <w:pPr>
        <w:pStyle w:val="t-9-8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lang w:val="sr-Cyrl-RS"/>
        </w:rPr>
      </w:pPr>
      <w:r w:rsidRPr="00D75782">
        <w:rPr>
          <w:color w:val="000000"/>
          <w:lang w:val="sr-Cyrl-RS"/>
        </w:rPr>
        <w:t>Индивидуалне</w:t>
      </w:r>
      <w:r w:rsidR="00335CF8" w:rsidRPr="00D75782">
        <w:rPr>
          <w:color w:val="000000"/>
          <w:lang w:val="sr-Cyrl-RS"/>
        </w:rPr>
        <w:t xml:space="preserve"> (</w:t>
      </w:r>
      <w:r w:rsidRPr="00D75782">
        <w:rPr>
          <w:color w:val="000000"/>
          <w:lang w:val="sr-Cyrl-RS"/>
        </w:rPr>
        <w:t>појединачне</w:t>
      </w:r>
      <w:r w:rsidR="00335CF8" w:rsidRPr="00D75782">
        <w:rPr>
          <w:color w:val="000000"/>
          <w:lang w:val="sr-Cyrl-RS"/>
        </w:rPr>
        <w:t xml:space="preserve">) </w:t>
      </w:r>
      <w:r w:rsidRPr="00D75782">
        <w:rPr>
          <w:color w:val="000000"/>
          <w:lang w:val="sr-Cyrl-RS"/>
        </w:rPr>
        <w:t>извозне</w:t>
      </w:r>
      <w:r w:rsidR="00335CF8" w:rsidRPr="00D75782">
        <w:rPr>
          <w:color w:val="000000"/>
          <w:lang w:val="sr-Cyrl-RS"/>
        </w:rPr>
        <w:t xml:space="preserve"> </w:t>
      </w:r>
      <w:r w:rsidRPr="00D75782">
        <w:rPr>
          <w:color w:val="000000"/>
          <w:lang w:val="sr-Cyrl-RS"/>
        </w:rPr>
        <w:t>дозволе</w:t>
      </w:r>
      <w:r w:rsidR="005524B8" w:rsidRPr="00D75782">
        <w:rPr>
          <w:color w:val="000000"/>
          <w:lang w:val="sr-Cyrl-RS"/>
        </w:rPr>
        <w:t>;</w:t>
      </w:r>
    </w:p>
    <w:p w:rsidR="00335CF8" w:rsidRPr="00D75782" w:rsidRDefault="00851387" w:rsidP="00851387">
      <w:pPr>
        <w:pStyle w:val="t-9-8"/>
        <w:spacing w:before="0" w:beforeAutospacing="0" w:after="0" w:afterAutospacing="0"/>
        <w:ind w:left="426"/>
        <w:jc w:val="both"/>
        <w:rPr>
          <w:color w:val="000000"/>
          <w:lang w:val="sr-Cyrl-RS"/>
        </w:rPr>
      </w:pPr>
      <w:r w:rsidRPr="00D75782">
        <w:rPr>
          <w:color w:val="000000"/>
          <w:lang w:val="sr-Cyrl-RS"/>
        </w:rPr>
        <w:t xml:space="preserve">б) </w:t>
      </w:r>
      <w:r w:rsidR="00CA0AD9" w:rsidRPr="00D75782">
        <w:rPr>
          <w:color w:val="000000"/>
          <w:lang w:val="sr-Cyrl-RS"/>
        </w:rPr>
        <w:t xml:space="preserve">  </w:t>
      </w:r>
      <w:r w:rsidR="00D859AF" w:rsidRPr="00D75782">
        <w:rPr>
          <w:color w:val="000000"/>
          <w:lang w:val="sr-Cyrl-RS"/>
        </w:rPr>
        <w:t>Глобалне</w:t>
      </w:r>
      <w:r w:rsidR="00335CF8" w:rsidRPr="00D75782">
        <w:rPr>
          <w:color w:val="000000"/>
          <w:lang w:val="sr-Cyrl-RS"/>
        </w:rPr>
        <w:t xml:space="preserve"> </w:t>
      </w:r>
      <w:r w:rsidR="00D859AF" w:rsidRPr="00D75782">
        <w:rPr>
          <w:color w:val="000000"/>
          <w:lang w:val="sr-Cyrl-RS"/>
        </w:rPr>
        <w:t>извозне</w:t>
      </w:r>
      <w:r w:rsidR="00335CF8" w:rsidRPr="00D75782">
        <w:rPr>
          <w:color w:val="000000"/>
          <w:lang w:val="sr-Cyrl-RS"/>
        </w:rPr>
        <w:t xml:space="preserve"> </w:t>
      </w:r>
      <w:r w:rsidR="00D859AF" w:rsidRPr="00D75782">
        <w:rPr>
          <w:color w:val="000000"/>
          <w:lang w:val="sr-Cyrl-RS"/>
        </w:rPr>
        <w:t>дозволе</w:t>
      </w:r>
      <w:r w:rsidR="00D97D54" w:rsidRPr="00D75782">
        <w:rPr>
          <w:color w:val="000000"/>
          <w:lang w:val="sr-Cyrl-RS"/>
        </w:rPr>
        <w:t>;</w:t>
      </w:r>
      <w:r w:rsidR="005524B8" w:rsidRPr="00D75782">
        <w:rPr>
          <w:color w:val="000000"/>
          <w:lang w:val="sr-Cyrl-RS"/>
        </w:rPr>
        <w:t xml:space="preserve"> </w:t>
      </w:r>
      <w:r w:rsidR="00D859AF" w:rsidRPr="00D75782">
        <w:rPr>
          <w:color w:val="000000"/>
          <w:lang w:val="sr-Cyrl-RS"/>
        </w:rPr>
        <w:t>и</w:t>
      </w:r>
    </w:p>
    <w:p w:rsidR="00335CF8" w:rsidRPr="00D75782" w:rsidRDefault="00851387" w:rsidP="00851387">
      <w:pPr>
        <w:pStyle w:val="t-9-8"/>
        <w:spacing w:before="0" w:beforeAutospacing="0" w:after="120" w:afterAutospacing="0"/>
        <w:jc w:val="both"/>
        <w:rPr>
          <w:color w:val="000000"/>
          <w:lang w:val="sr-Cyrl-RS"/>
        </w:rPr>
      </w:pPr>
      <w:r w:rsidRPr="00D75782">
        <w:rPr>
          <w:color w:val="000000"/>
          <w:lang w:val="sr-Cyrl-RS"/>
        </w:rPr>
        <w:t xml:space="preserve">      ц) </w:t>
      </w:r>
      <w:r w:rsidR="00CA0AD9" w:rsidRPr="00D75782">
        <w:rPr>
          <w:color w:val="000000"/>
          <w:lang w:val="sr-Cyrl-RS"/>
        </w:rPr>
        <w:t xml:space="preserve">  </w:t>
      </w:r>
      <w:r w:rsidRPr="00D75782">
        <w:rPr>
          <w:color w:val="000000"/>
          <w:lang w:val="sr-Cyrl-RS"/>
        </w:rPr>
        <w:t>Општ</w:t>
      </w:r>
      <w:r w:rsidR="00D859AF" w:rsidRPr="00D75782">
        <w:rPr>
          <w:color w:val="000000"/>
          <w:lang w:val="sr-Cyrl-RS"/>
        </w:rPr>
        <w:t>е</w:t>
      </w:r>
      <w:r w:rsidR="00335CF8" w:rsidRPr="00D75782">
        <w:rPr>
          <w:color w:val="000000"/>
          <w:lang w:val="sr-Cyrl-RS"/>
        </w:rPr>
        <w:t xml:space="preserve"> </w:t>
      </w:r>
      <w:r w:rsidR="00D859AF" w:rsidRPr="00D75782">
        <w:rPr>
          <w:color w:val="000000"/>
          <w:lang w:val="sr-Cyrl-RS"/>
        </w:rPr>
        <w:t>извозне</w:t>
      </w:r>
      <w:r w:rsidR="00335CF8" w:rsidRPr="00D75782">
        <w:rPr>
          <w:color w:val="000000"/>
          <w:lang w:val="sr-Cyrl-RS"/>
        </w:rPr>
        <w:t xml:space="preserve"> </w:t>
      </w:r>
      <w:r w:rsidR="00D859AF" w:rsidRPr="00D75782">
        <w:rPr>
          <w:color w:val="000000"/>
          <w:lang w:val="sr-Cyrl-RS"/>
        </w:rPr>
        <w:t>дозволе</w:t>
      </w:r>
      <w:r w:rsidR="005524B8" w:rsidRPr="00D75782">
        <w:rPr>
          <w:color w:val="000000"/>
          <w:lang w:val="sr-Cyrl-RS"/>
        </w:rPr>
        <w:t>.</w:t>
      </w:r>
    </w:p>
    <w:p w:rsidR="00335CF8" w:rsidRPr="00D27556" w:rsidRDefault="00D859AF" w:rsidP="00DF5913">
      <w:pPr>
        <w:pStyle w:val="t-9-8"/>
        <w:numPr>
          <w:ilvl w:val="0"/>
          <w:numId w:val="12"/>
        </w:numPr>
        <w:spacing w:before="0" w:beforeAutospacing="0" w:after="120" w:afterAutospacing="0"/>
        <w:ind w:left="426" w:hanging="426"/>
        <w:jc w:val="both"/>
        <w:rPr>
          <w:color w:val="000000"/>
          <w:lang w:val="sr-Cyrl-RS"/>
        </w:rPr>
      </w:pPr>
      <w:r w:rsidRPr="00D27556">
        <w:rPr>
          <w:color w:val="000000"/>
          <w:lang w:val="sr-Cyrl-RS"/>
        </w:rPr>
        <w:t>Глобалну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извозну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дозволу</w:t>
      </w:r>
      <w:r w:rsidR="001A3C6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Министарство</w:t>
      </w:r>
      <w:r w:rsidR="001A3C6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издаје</w:t>
      </w:r>
      <w:r w:rsidR="001A3C6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извознику</w:t>
      </w:r>
      <w:r w:rsidR="00335CF8" w:rsidRPr="00D27556">
        <w:rPr>
          <w:color w:val="000000"/>
          <w:lang w:val="sr-Cyrl-RS"/>
        </w:rPr>
        <w:t xml:space="preserve">, </w:t>
      </w:r>
      <w:r w:rsidRPr="00D27556">
        <w:rPr>
          <w:color w:val="000000"/>
          <w:lang w:val="sr-Cyrl-RS"/>
        </w:rPr>
        <w:t>узимајући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у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обзир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врсту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робе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двојне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намјене</w:t>
      </w:r>
      <w:r w:rsidR="00335CF8" w:rsidRPr="00D27556">
        <w:rPr>
          <w:color w:val="000000"/>
          <w:lang w:val="sr-Cyrl-RS"/>
        </w:rPr>
        <w:t xml:space="preserve">, </w:t>
      </w:r>
      <w:r w:rsidRPr="00D27556">
        <w:rPr>
          <w:color w:val="000000"/>
          <w:lang w:val="sr-Cyrl-RS"/>
        </w:rPr>
        <w:t>врсту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дугорочност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извозних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послова</w:t>
      </w:r>
      <w:r w:rsidR="00335CF8" w:rsidRPr="00D27556">
        <w:rPr>
          <w:color w:val="000000"/>
          <w:lang w:val="sr-Cyrl-RS"/>
        </w:rPr>
        <w:t xml:space="preserve">, </w:t>
      </w:r>
      <w:r w:rsidRPr="00D27556">
        <w:rPr>
          <w:color w:val="000000"/>
          <w:lang w:val="sr-Cyrl-RS"/>
        </w:rPr>
        <w:t>државу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у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коју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се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та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роба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извози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те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има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ли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извозник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успостављен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програм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унутрашње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усклађености</w:t>
      </w:r>
      <w:r w:rsidR="00335CF8" w:rsidRPr="00D27556">
        <w:rPr>
          <w:color w:val="000000"/>
          <w:lang w:val="sr-Cyrl-RS"/>
        </w:rPr>
        <w:t xml:space="preserve"> (</w:t>
      </w:r>
      <w:r w:rsidR="00851387">
        <w:rPr>
          <w:color w:val="000000"/>
          <w:lang w:val="sr-Cyrl-RS"/>
        </w:rPr>
        <w:t>Internal</w:t>
      </w:r>
      <w:r w:rsidR="00335CF8" w:rsidRPr="00D27556">
        <w:rPr>
          <w:color w:val="000000"/>
          <w:lang w:val="sr-Cyrl-RS"/>
        </w:rPr>
        <w:t xml:space="preserve"> </w:t>
      </w:r>
      <w:r w:rsidR="00851387">
        <w:rPr>
          <w:color w:val="000000"/>
          <w:lang w:val="sr-Cyrl-RS"/>
        </w:rPr>
        <w:t>Compliance</w:t>
      </w:r>
      <w:r w:rsidR="00335CF8" w:rsidRPr="00D27556">
        <w:rPr>
          <w:color w:val="000000"/>
          <w:lang w:val="sr-Cyrl-RS"/>
        </w:rPr>
        <w:t xml:space="preserve"> </w:t>
      </w:r>
      <w:r w:rsidR="00851387">
        <w:rPr>
          <w:color w:val="000000"/>
          <w:lang w:val="sr-Cyrl-RS"/>
        </w:rPr>
        <w:t>Program</w:t>
      </w:r>
      <w:r w:rsidR="00335CF8" w:rsidRPr="00D27556">
        <w:rPr>
          <w:color w:val="000000"/>
          <w:lang w:val="sr-Cyrl-RS"/>
        </w:rPr>
        <w:t xml:space="preserve"> - </w:t>
      </w:r>
      <w:r w:rsidR="00851387">
        <w:rPr>
          <w:color w:val="000000"/>
          <w:lang w:val="sr-Cyrl-RS"/>
        </w:rPr>
        <w:t>ICP</w:t>
      </w:r>
      <w:r w:rsidR="00335CF8" w:rsidRPr="00D27556">
        <w:rPr>
          <w:color w:val="000000"/>
          <w:lang w:val="sr-Cyrl-RS"/>
        </w:rPr>
        <w:t xml:space="preserve">), </w:t>
      </w:r>
      <w:r w:rsidRPr="00D27556">
        <w:rPr>
          <w:color w:val="000000"/>
          <w:lang w:val="sr-Cyrl-RS"/>
        </w:rPr>
        <w:t>којим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су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утврђена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правила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поступања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одговорности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унутар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lang w:val="sr-Cyrl-RS"/>
        </w:rPr>
        <w:t>фирме</w:t>
      </w:r>
      <w:r w:rsidR="006A64FD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те</w:t>
      </w:r>
      <w:r w:rsidR="006A64FD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усклађеност</w:t>
      </w:r>
      <w:r w:rsidR="006A64FD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с</w:t>
      </w:r>
      <w:r w:rsidR="00851387">
        <w:rPr>
          <w:color w:val="000000"/>
          <w:lang w:val="sr-Cyrl-RS"/>
        </w:rPr>
        <w:t>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прописима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којима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је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уређена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ова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област</w:t>
      </w:r>
      <w:r w:rsidR="00335CF8" w:rsidRPr="00D27556">
        <w:rPr>
          <w:color w:val="000000"/>
          <w:lang w:val="sr-Cyrl-RS"/>
        </w:rPr>
        <w:t xml:space="preserve">. </w:t>
      </w:r>
      <w:r w:rsidRPr="00D27556">
        <w:rPr>
          <w:color w:val="000000"/>
          <w:lang w:val="sr-Cyrl-RS"/>
        </w:rPr>
        <w:t>Министарство</w:t>
      </w:r>
      <w:r w:rsidR="00335CF8" w:rsidRPr="00D27556">
        <w:rPr>
          <w:color w:val="000000"/>
          <w:lang w:val="sr-Cyrl-RS"/>
        </w:rPr>
        <w:t xml:space="preserve"> </w:t>
      </w:r>
      <w:r w:rsidR="00851387">
        <w:rPr>
          <w:color w:val="000000"/>
          <w:lang w:val="sr-Cyrl-RS"/>
        </w:rPr>
        <w:t>с</w:t>
      </w:r>
      <w:r w:rsidRPr="00D27556">
        <w:rPr>
          <w:color w:val="000000"/>
          <w:lang w:val="sr-Cyrl-RS"/>
        </w:rPr>
        <w:t>проведбеним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прописом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утврђује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основне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елементе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које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програм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унутрашње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усклађености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мора</w:t>
      </w:r>
      <w:r w:rsidR="00335CF8" w:rsidRPr="00D27556">
        <w:rPr>
          <w:color w:val="000000"/>
          <w:lang w:val="sr-Cyrl-RS"/>
        </w:rPr>
        <w:t xml:space="preserve"> </w:t>
      </w:r>
      <w:r w:rsidR="00851387">
        <w:rPr>
          <w:color w:val="000000"/>
          <w:lang w:val="sr-Cyrl-RS"/>
        </w:rPr>
        <w:t>да садржава</w:t>
      </w:r>
      <w:r w:rsidR="00335CF8" w:rsidRPr="00D27556">
        <w:rPr>
          <w:color w:val="000000"/>
          <w:lang w:val="sr-Cyrl-RS"/>
        </w:rPr>
        <w:t>.</w:t>
      </w:r>
    </w:p>
    <w:p w:rsidR="00335CF8" w:rsidRPr="0099072D" w:rsidRDefault="00851387" w:rsidP="00DF5913">
      <w:pPr>
        <w:pStyle w:val="t-9-8"/>
        <w:numPr>
          <w:ilvl w:val="0"/>
          <w:numId w:val="12"/>
        </w:numPr>
        <w:spacing w:before="0" w:beforeAutospacing="0" w:after="120" w:afterAutospacing="0"/>
        <w:ind w:left="426" w:hanging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Општ</w:t>
      </w:r>
      <w:r w:rsidR="00D859AF" w:rsidRPr="00D27556">
        <w:rPr>
          <w:color w:val="000000"/>
          <w:lang w:val="sr-Cyrl-RS"/>
        </w:rPr>
        <w:t>у</w:t>
      </w:r>
      <w:r w:rsidR="001A3C6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извозну</w:t>
      </w:r>
      <w:r w:rsidR="001A3C6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дозволу</w:t>
      </w:r>
      <w:r w:rsidR="001A3C6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Министарство</w:t>
      </w:r>
      <w:r w:rsidR="00335CF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може</w:t>
      </w:r>
      <w:r w:rsidR="00335CF8" w:rsidRPr="00D27556">
        <w:rPr>
          <w:color w:val="000000"/>
          <w:lang w:val="sr-Cyrl-RS"/>
        </w:rPr>
        <w:t xml:space="preserve"> </w:t>
      </w:r>
      <w:r w:rsidR="005663C9">
        <w:rPr>
          <w:color w:val="000000"/>
          <w:lang w:val="sr-Cyrl-RS"/>
        </w:rPr>
        <w:t>да изда</w:t>
      </w:r>
      <w:r w:rsidR="00335CF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за</w:t>
      </w:r>
      <w:r w:rsidR="00335CF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одређену</w:t>
      </w:r>
      <w:r w:rsidR="00335CF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робу</w:t>
      </w:r>
      <w:r w:rsidR="00335CF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двојне</w:t>
      </w:r>
      <w:r w:rsidR="00335CF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намјене</w:t>
      </w:r>
      <w:r w:rsidR="00335CF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за</w:t>
      </w:r>
      <w:r w:rsidR="00335CF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одређене</w:t>
      </w:r>
      <w:r w:rsidR="00335CF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стране</w:t>
      </w:r>
      <w:r w:rsidR="00335CF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земље</w:t>
      </w:r>
      <w:r w:rsidR="00335CF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за</w:t>
      </w:r>
      <w:r w:rsidR="00335CF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употребу</w:t>
      </w:r>
      <w:r w:rsidR="00335CF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под</w:t>
      </w:r>
      <w:r w:rsidR="00335CF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одређеним</w:t>
      </w:r>
      <w:r w:rsidR="00335CF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условима</w:t>
      </w:r>
      <w:r w:rsidR="00335CF8" w:rsidRPr="00D27556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Општ</w:t>
      </w:r>
      <w:r w:rsidR="00D859AF" w:rsidRPr="00D27556">
        <w:rPr>
          <w:color w:val="000000"/>
          <w:lang w:val="sr-Cyrl-RS"/>
        </w:rPr>
        <w:t>а</w:t>
      </w:r>
      <w:r w:rsidR="00335CF8" w:rsidRPr="00D27556">
        <w:rPr>
          <w:color w:val="000000"/>
          <w:lang w:val="sr-Cyrl-RS"/>
        </w:rPr>
        <w:t xml:space="preserve"> </w:t>
      </w:r>
      <w:r w:rsidR="00D859AF" w:rsidRPr="00D27556">
        <w:rPr>
          <w:color w:val="000000"/>
          <w:lang w:val="sr-Cyrl-RS"/>
        </w:rPr>
        <w:t>извозна</w:t>
      </w:r>
      <w:r w:rsidR="00335CF8" w:rsidRPr="00D27556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дозвола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се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објављује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у</w:t>
      </w:r>
      <w:r w:rsidR="00335CF8" w:rsidRPr="0099072D">
        <w:rPr>
          <w:color w:val="000000"/>
          <w:lang w:val="sr-Cyrl-RS"/>
        </w:rPr>
        <w:t xml:space="preserve"> „</w:t>
      </w:r>
      <w:r w:rsidR="00D859AF" w:rsidRPr="0099072D">
        <w:rPr>
          <w:color w:val="000000"/>
          <w:lang w:val="sr-Cyrl-RS"/>
        </w:rPr>
        <w:t>Службеном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гласнику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БиХ</w:t>
      </w:r>
      <w:r w:rsidR="00335CF8" w:rsidRPr="0099072D">
        <w:rPr>
          <w:color w:val="000000"/>
          <w:lang w:val="sr-Cyrl-RS"/>
        </w:rPr>
        <w:t xml:space="preserve">“ </w:t>
      </w:r>
      <w:r w:rsidR="00D859AF" w:rsidRPr="0099072D">
        <w:rPr>
          <w:color w:val="000000"/>
          <w:lang w:val="sr-Cyrl-RS"/>
        </w:rPr>
        <w:t>и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важи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до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укидања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исте</w:t>
      </w:r>
      <w:r w:rsidR="00335CF8" w:rsidRPr="0099072D">
        <w:rPr>
          <w:color w:val="000000"/>
          <w:lang w:val="sr-Cyrl-RS"/>
        </w:rPr>
        <w:t xml:space="preserve">. </w:t>
      </w:r>
      <w:r w:rsidR="00D859AF" w:rsidRPr="0099072D">
        <w:rPr>
          <w:color w:val="000000"/>
          <w:lang w:val="sr-Cyrl-RS"/>
        </w:rPr>
        <w:t>Министарство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може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извознику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одлуком</w:t>
      </w:r>
      <w:r w:rsidR="00335CF8" w:rsidRPr="0099072D">
        <w:rPr>
          <w:color w:val="000000"/>
          <w:lang w:val="sr-Cyrl-RS"/>
        </w:rPr>
        <w:t xml:space="preserve"> </w:t>
      </w:r>
      <w:r w:rsidRPr="0099072D">
        <w:rPr>
          <w:color w:val="000000"/>
          <w:lang w:val="sr-Cyrl-RS"/>
        </w:rPr>
        <w:t>да забрани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или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касније</w:t>
      </w:r>
      <w:r w:rsidR="00335CF8" w:rsidRPr="0099072D">
        <w:rPr>
          <w:color w:val="000000"/>
          <w:lang w:val="sr-Cyrl-RS"/>
        </w:rPr>
        <w:t xml:space="preserve"> </w:t>
      </w:r>
      <w:r w:rsidRPr="0099072D">
        <w:rPr>
          <w:color w:val="000000"/>
          <w:lang w:val="sr-Cyrl-RS"/>
        </w:rPr>
        <w:t>да понов</w:t>
      </w:r>
      <w:r w:rsidR="00D859AF" w:rsidRPr="0099072D">
        <w:rPr>
          <w:color w:val="000000"/>
          <w:lang w:val="sr-Cyrl-RS"/>
        </w:rPr>
        <w:t>о</w:t>
      </w:r>
      <w:r w:rsidR="00335CF8" w:rsidRPr="0099072D">
        <w:rPr>
          <w:color w:val="000000"/>
          <w:lang w:val="sr-Cyrl-RS"/>
        </w:rPr>
        <w:t xml:space="preserve"> </w:t>
      </w:r>
      <w:r w:rsidRPr="0099072D">
        <w:rPr>
          <w:color w:val="000000"/>
          <w:lang w:val="sr-Cyrl-RS"/>
        </w:rPr>
        <w:t>дозволи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употребу</w:t>
      </w:r>
      <w:r w:rsidR="00335CF8" w:rsidRPr="0099072D">
        <w:rPr>
          <w:color w:val="000000"/>
          <w:lang w:val="sr-Cyrl-RS"/>
        </w:rPr>
        <w:t xml:space="preserve"> </w:t>
      </w:r>
      <w:r w:rsidR="005663C9">
        <w:rPr>
          <w:color w:val="000000"/>
          <w:lang w:val="sr-Cyrl-RS"/>
        </w:rPr>
        <w:t>О</w:t>
      </w:r>
      <w:r w:rsidRPr="0099072D">
        <w:rPr>
          <w:color w:val="000000"/>
          <w:lang w:val="sr-Cyrl-RS"/>
        </w:rPr>
        <w:t>пшт</w:t>
      </w:r>
      <w:r w:rsidR="00D859AF" w:rsidRPr="0099072D">
        <w:rPr>
          <w:color w:val="000000"/>
          <w:lang w:val="sr-Cyrl-RS"/>
        </w:rPr>
        <w:t>е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извозне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дозволе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ако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установи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или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ако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постоји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сумња</w:t>
      </w:r>
      <w:r w:rsidR="00335CF8" w:rsidRPr="0099072D">
        <w:rPr>
          <w:color w:val="000000"/>
          <w:lang w:val="sr-Cyrl-RS"/>
        </w:rPr>
        <w:t xml:space="preserve">, </w:t>
      </w:r>
      <w:r w:rsidR="00D859AF" w:rsidRPr="0099072D">
        <w:rPr>
          <w:color w:val="000000"/>
          <w:lang w:val="sr-Cyrl-RS"/>
        </w:rPr>
        <w:t>да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извозник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не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испуњава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услове</w:t>
      </w:r>
      <w:r w:rsidR="00335CF8" w:rsidRPr="0099072D">
        <w:rPr>
          <w:color w:val="000000"/>
          <w:lang w:val="sr-Cyrl-RS"/>
        </w:rPr>
        <w:t xml:space="preserve"> </w:t>
      </w:r>
      <w:r w:rsidR="005663C9">
        <w:rPr>
          <w:color w:val="000000"/>
          <w:lang w:val="bs-Cyrl-BA"/>
        </w:rPr>
        <w:t>О</w:t>
      </w:r>
      <w:r w:rsidR="00D859AF" w:rsidRPr="0099072D">
        <w:rPr>
          <w:color w:val="000000"/>
          <w:lang w:val="sr-Cyrl-RS"/>
        </w:rPr>
        <w:t>п</w:t>
      </w:r>
      <w:r w:rsidRPr="0099072D">
        <w:rPr>
          <w:color w:val="000000"/>
          <w:lang w:val="sr-Cyrl-RS"/>
        </w:rPr>
        <w:t>шт</w:t>
      </w:r>
      <w:r w:rsidR="00D859AF" w:rsidRPr="0099072D">
        <w:rPr>
          <w:color w:val="000000"/>
          <w:lang w:val="sr-Cyrl-RS"/>
        </w:rPr>
        <w:t>е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дозволе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или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крши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прописе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у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овој</w:t>
      </w:r>
      <w:r w:rsidR="00335CF8" w:rsidRPr="0099072D">
        <w:rPr>
          <w:color w:val="000000"/>
          <w:lang w:val="sr-Cyrl-RS"/>
        </w:rPr>
        <w:t xml:space="preserve"> </w:t>
      </w:r>
      <w:r w:rsidR="00D859AF" w:rsidRPr="0099072D">
        <w:rPr>
          <w:color w:val="000000"/>
          <w:lang w:val="sr-Cyrl-RS"/>
        </w:rPr>
        <w:t>области</w:t>
      </w:r>
      <w:r w:rsidR="00335CF8" w:rsidRPr="0099072D">
        <w:rPr>
          <w:color w:val="000000"/>
          <w:lang w:val="sr-Cyrl-RS"/>
        </w:rPr>
        <w:t>.</w:t>
      </w:r>
    </w:p>
    <w:p w:rsidR="00335CF8" w:rsidRPr="00D27556" w:rsidRDefault="00D859AF" w:rsidP="00DF5913">
      <w:pPr>
        <w:pStyle w:val="t-9-8"/>
        <w:numPr>
          <w:ilvl w:val="0"/>
          <w:numId w:val="12"/>
        </w:numPr>
        <w:spacing w:before="0" w:beforeAutospacing="0" w:after="120" w:afterAutospacing="0"/>
        <w:ind w:left="426" w:hanging="426"/>
        <w:jc w:val="both"/>
        <w:rPr>
          <w:color w:val="000000"/>
          <w:lang w:val="sr-Cyrl-RS"/>
        </w:rPr>
      </w:pPr>
      <w:r w:rsidRPr="00D27556">
        <w:rPr>
          <w:color w:val="000000"/>
          <w:lang w:val="sr-Cyrl-RS"/>
        </w:rPr>
        <w:t>Дозвола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из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става</w:t>
      </w:r>
      <w:r w:rsidR="00335CF8" w:rsidRPr="00D27556">
        <w:rPr>
          <w:color w:val="000000"/>
          <w:lang w:val="sr-Cyrl-RS"/>
        </w:rPr>
        <w:t xml:space="preserve"> (</w:t>
      </w:r>
      <w:r w:rsidR="00206502" w:rsidRPr="00D27556">
        <w:rPr>
          <w:color w:val="000000"/>
          <w:lang w:val="sr-Cyrl-RS"/>
        </w:rPr>
        <w:t>2</w:t>
      </w:r>
      <w:r w:rsidR="00335CF8" w:rsidRPr="00D27556">
        <w:rPr>
          <w:color w:val="000000"/>
          <w:lang w:val="sr-Cyrl-RS"/>
        </w:rPr>
        <w:t xml:space="preserve">) </w:t>
      </w:r>
      <w:r w:rsidRPr="00D27556">
        <w:rPr>
          <w:color w:val="000000"/>
          <w:lang w:val="sr-Cyrl-RS"/>
        </w:rPr>
        <w:t>тачка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а</w:t>
      </w:r>
      <w:r w:rsidR="00335CF8" w:rsidRPr="00D27556">
        <w:rPr>
          <w:color w:val="000000"/>
          <w:lang w:val="sr-Cyrl-RS"/>
        </w:rPr>
        <w:t xml:space="preserve">) </w:t>
      </w:r>
      <w:r w:rsidRPr="00D27556">
        <w:rPr>
          <w:color w:val="000000"/>
          <w:lang w:val="sr-Cyrl-RS"/>
        </w:rPr>
        <w:t>овог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члана</w:t>
      </w:r>
      <w:r w:rsidR="00A40617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издаје</w:t>
      </w:r>
      <w:r w:rsidR="00A40617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се</w:t>
      </w:r>
      <w:r w:rsidR="00A40617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с</w:t>
      </w:r>
      <w:r w:rsidR="00851387">
        <w:rPr>
          <w:color w:val="000000"/>
          <w:lang w:val="sr-Cyrl-RS"/>
        </w:rPr>
        <w:t>а</w:t>
      </w:r>
      <w:r w:rsidR="00A40617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роком</w:t>
      </w:r>
      <w:r w:rsidR="00A40617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важења</w:t>
      </w:r>
      <w:r w:rsidR="00A40617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од</w:t>
      </w:r>
      <w:r w:rsidR="00A40617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једне</w:t>
      </w:r>
      <w:r w:rsidR="00A40617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године</w:t>
      </w:r>
      <w:r w:rsidR="00DF5913" w:rsidRPr="00D27556">
        <w:rPr>
          <w:color w:val="000000"/>
          <w:lang w:val="sr-Cyrl-RS"/>
        </w:rPr>
        <w:t>.</w:t>
      </w:r>
    </w:p>
    <w:p w:rsidR="00335CF8" w:rsidRPr="00D27556" w:rsidRDefault="00D859AF" w:rsidP="00461970">
      <w:pPr>
        <w:pStyle w:val="t-9-8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color w:val="000000"/>
          <w:lang w:val="sr-Cyrl-RS"/>
        </w:rPr>
      </w:pPr>
      <w:r w:rsidRPr="00D27556">
        <w:rPr>
          <w:lang w:val="sr-Cyrl-RS"/>
        </w:rPr>
        <w:t>Дозвола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става</w:t>
      </w:r>
      <w:r w:rsidR="00335CF8" w:rsidRPr="00D27556">
        <w:rPr>
          <w:lang w:val="sr-Cyrl-RS"/>
        </w:rPr>
        <w:t xml:space="preserve"> (</w:t>
      </w:r>
      <w:r w:rsidR="00206502" w:rsidRPr="00D27556">
        <w:rPr>
          <w:lang w:val="sr-Cyrl-RS"/>
        </w:rPr>
        <w:t>2</w:t>
      </w:r>
      <w:r w:rsidR="00335CF8" w:rsidRPr="00D27556">
        <w:rPr>
          <w:lang w:val="sr-Cyrl-RS"/>
        </w:rPr>
        <w:t>)</w:t>
      </w:r>
      <w:r w:rsidR="0011406E" w:rsidRPr="00D27556">
        <w:rPr>
          <w:lang w:val="sr-Cyrl-RS"/>
        </w:rPr>
        <w:t xml:space="preserve"> </w:t>
      </w:r>
      <w:r w:rsidRPr="00D27556">
        <w:rPr>
          <w:lang w:val="sr-Cyrl-RS"/>
        </w:rPr>
        <w:t>тачка</w:t>
      </w:r>
      <w:r w:rsidR="0011406E" w:rsidRPr="00D27556">
        <w:rPr>
          <w:lang w:val="sr-Cyrl-RS"/>
        </w:rPr>
        <w:t xml:space="preserve"> </w:t>
      </w:r>
      <w:r w:rsidRPr="00D27556">
        <w:rPr>
          <w:lang w:val="sr-Cyrl-RS"/>
        </w:rPr>
        <w:t>б</w:t>
      </w:r>
      <w:r w:rsidR="0011406E" w:rsidRPr="00D27556">
        <w:rPr>
          <w:lang w:val="sr-Cyrl-RS"/>
        </w:rPr>
        <w:t>)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овог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издаје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</w:t>
      </w:r>
      <w:r w:rsidR="00851387">
        <w:rPr>
          <w:lang w:val="sr-Cyrl-RS"/>
        </w:rPr>
        <w:t>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роком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важења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A40617" w:rsidRPr="00D27556">
        <w:rPr>
          <w:lang w:val="sr-Cyrl-RS"/>
        </w:rPr>
        <w:t xml:space="preserve"> </w:t>
      </w:r>
      <w:r w:rsidRPr="00D27556">
        <w:rPr>
          <w:lang w:val="sr-Cyrl-RS"/>
        </w:rPr>
        <w:t>двије</w:t>
      </w:r>
      <w:r w:rsidR="00A40617" w:rsidRPr="00D27556">
        <w:rPr>
          <w:lang w:val="sr-Cyrl-RS"/>
        </w:rPr>
        <w:t xml:space="preserve"> </w:t>
      </w:r>
      <w:r w:rsidRPr="00D27556">
        <w:rPr>
          <w:lang w:val="sr-Cyrl-RS"/>
        </w:rPr>
        <w:t>године</w:t>
      </w:r>
      <w:r w:rsidR="00335CF8" w:rsidRPr="00D27556">
        <w:rPr>
          <w:lang w:val="sr-Cyrl-RS"/>
        </w:rPr>
        <w:t>.</w:t>
      </w:r>
    </w:p>
    <w:p w:rsidR="00851387" w:rsidRDefault="00851387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D27556" w:rsidRDefault="00D859AF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D27556">
        <w:rPr>
          <w:b/>
          <w:lang w:val="sr-Cyrl-RS"/>
        </w:rPr>
        <w:t>Члан</w:t>
      </w:r>
      <w:r w:rsidR="00504F7A" w:rsidRPr="00D27556">
        <w:rPr>
          <w:b/>
          <w:lang w:val="sr-Cyrl-RS"/>
        </w:rPr>
        <w:t xml:space="preserve"> 11</w:t>
      </w:r>
      <w:r w:rsidR="00335CF8" w:rsidRPr="00D27556">
        <w:rPr>
          <w:b/>
          <w:lang w:val="sr-Cyrl-RS"/>
        </w:rPr>
        <w:t>.</w:t>
      </w:r>
    </w:p>
    <w:p w:rsidR="00335CF8" w:rsidRPr="00D27556" w:rsidRDefault="004554F2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D27556">
        <w:rPr>
          <w:b/>
          <w:lang w:val="sr-Cyrl-RS"/>
        </w:rPr>
        <w:t>(</w:t>
      </w:r>
      <w:r w:rsidR="00D859AF" w:rsidRPr="00D27556">
        <w:rPr>
          <w:b/>
          <w:lang w:val="sr-Cyrl-RS"/>
        </w:rPr>
        <w:t>Дозвола</w:t>
      </w:r>
      <w:r w:rsidR="00335CF8"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за</w:t>
      </w:r>
      <w:r w:rsidR="00335CF8"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брокеринг</w:t>
      </w:r>
      <w:r w:rsidR="00335CF8" w:rsidRPr="00D27556">
        <w:rPr>
          <w:b/>
          <w:lang w:val="sr-Cyrl-RS"/>
        </w:rPr>
        <w:t>)</w:t>
      </w:r>
    </w:p>
    <w:p w:rsidR="00335CF8" w:rsidRPr="00D27556" w:rsidRDefault="00335CF8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D27556" w:rsidRDefault="00D859AF" w:rsidP="000B5A96">
      <w:pPr>
        <w:pStyle w:val="NormalWeb"/>
        <w:numPr>
          <w:ilvl w:val="0"/>
          <w:numId w:val="25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пружање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брокерских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услуга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вези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</w:t>
      </w:r>
      <w:r w:rsidR="00851387">
        <w:rPr>
          <w:lang w:val="sr-Cyrl-RS"/>
        </w:rPr>
        <w:t>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робом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335CF8" w:rsidRPr="00D27556">
        <w:rPr>
          <w:lang w:val="sr-Cyrl-RS"/>
        </w:rPr>
        <w:t xml:space="preserve"> </w:t>
      </w:r>
      <w:r w:rsidRPr="00D27556">
        <w:rPr>
          <w:color w:val="1F1A17"/>
          <w:lang w:val="sr-Cyrl-RS"/>
        </w:rPr>
        <w:t>наведене</w:t>
      </w:r>
      <w:r w:rsidR="00E423A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на</w:t>
      </w:r>
      <w:r w:rsidR="00E423A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Листи</w:t>
      </w:r>
      <w:r w:rsidR="00E423A1" w:rsidRPr="00D27556">
        <w:rPr>
          <w:color w:val="1F1A17"/>
          <w:lang w:val="sr-Cyrl-RS"/>
        </w:rPr>
        <w:t xml:space="preserve"> </w:t>
      </w:r>
      <w:r w:rsidRPr="00D27556">
        <w:rPr>
          <w:lang w:val="sr-Cyrl-RS"/>
        </w:rPr>
        <w:t>потребна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ако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обавијестило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брокера</w:t>
      </w:r>
      <w:r w:rsidR="009A5249" w:rsidRPr="00D27556">
        <w:rPr>
          <w:lang w:val="sr-Cyrl-RS"/>
        </w:rPr>
        <w:t xml:space="preserve"> </w:t>
      </w:r>
      <w:r w:rsidRPr="00D27556">
        <w:rPr>
          <w:lang w:val="sr-Cyrl-RS"/>
        </w:rPr>
        <w:t>да</w:t>
      </w:r>
      <w:r w:rsidR="009A5249" w:rsidRPr="00D27556">
        <w:rPr>
          <w:lang w:val="sr-Cyrl-RS"/>
        </w:rPr>
        <w:t xml:space="preserve"> </w:t>
      </w:r>
      <w:r w:rsidRPr="00D27556">
        <w:rPr>
          <w:lang w:val="sr-Cyrl-RS"/>
        </w:rPr>
        <w:t>роба</w:t>
      </w:r>
      <w:r w:rsidR="009A5249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9A5249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9A5249" w:rsidRPr="00D27556">
        <w:rPr>
          <w:lang w:val="sr-Cyrl-RS"/>
        </w:rPr>
        <w:t xml:space="preserve"> 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јесте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могла</w:t>
      </w:r>
      <w:r w:rsidR="00335CF8" w:rsidRPr="00D27556">
        <w:rPr>
          <w:lang w:val="sr-Cyrl-RS"/>
        </w:rPr>
        <w:t xml:space="preserve"> </w:t>
      </w:r>
      <w:r w:rsidR="00851387">
        <w:rPr>
          <w:lang w:val="sr-Cyrl-RS"/>
        </w:rPr>
        <w:t>да буде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цјелости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дијеловима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употријебљена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развој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производњу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управљање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дјеловање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одржавање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складиштење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откривање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идентификацију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ширење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хемијског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биолошког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нуклеарног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оружја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односно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развој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производњу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одржавање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складиштење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пројектила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који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могу</w:t>
      </w:r>
      <w:r w:rsidR="00335CF8" w:rsidRPr="00D27556">
        <w:rPr>
          <w:lang w:val="sr-Cyrl-RS"/>
        </w:rPr>
        <w:t xml:space="preserve"> </w:t>
      </w:r>
      <w:r w:rsidR="0072364C">
        <w:rPr>
          <w:lang w:val="sr-Cyrl-RS"/>
        </w:rPr>
        <w:t xml:space="preserve">да </w:t>
      </w:r>
      <w:r w:rsidRPr="00D27556">
        <w:rPr>
          <w:lang w:val="sr-Cyrl-RS"/>
        </w:rPr>
        <w:t>нос</w:t>
      </w:r>
      <w:r w:rsidR="0072364C">
        <w:rPr>
          <w:lang w:val="sr-Cyrl-RS"/>
        </w:rPr>
        <w:t>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хемијско</w:t>
      </w:r>
      <w:r w:rsidR="00335CF8" w:rsidRPr="00D27556">
        <w:rPr>
          <w:lang w:val="sr-Cyrl-RS"/>
        </w:rPr>
        <w:t>,</w:t>
      </w:r>
      <w:r w:rsidR="00DF5913" w:rsidRPr="00D27556">
        <w:rPr>
          <w:lang w:val="sr-Cyrl-RS"/>
        </w:rPr>
        <w:t xml:space="preserve"> </w:t>
      </w:r>
      <w:r w:rsidRPr="00D27556">
        <w:rPr>
          <w:lang w:val="sr-Cyrl-RS"/>
        </w:rPr>
        <w:t>биолошко</w:t>
      </w:r>
      <w:r w:rsidR="00DF5913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DF5913" w:rsidRPr="00D27556">
        <w:rPr>
          <w:lang w:val="sr-Cyrl-RS"/>
        </w:rPr>
        <w:t xml:space="preserve"> </w:t>
      </w:r>
      <w:r w:rsidRPr="00D27556">
        <w:rPr>
          <w:lang w:val="sr-Cyrl-RS"/>
        </w:rPr>
        <w:t>нуклеарно</w:t>
      </w:r>
      <w:r w:rsidR="00DF5913" w:rsidRPr="00D27556">
        <w:rPr>
          <w:lang w:val="sr-Cyrl-RS"/>
        </w:rPr>
        <w:t xml:space="preserve"> </w:t>
      </w:r>
      <w:r w:rsidRPr="00D27556">
        <w:rPr>
          <w:lang w:val="sr-Cyrl-RS"/>
        </w:rPr>
        <w:t>оружје</w:t>
      </w:r>
      <w:r w:rsidR="00DF5913" w:rsidRPr="00D27556">
        <w:rPr>
          <w:lang w:val="sr-Cyrl-RS"/>
        </w:rPr>
        <w:t xml:space="preserve">. </w:t>
      </w:r>
      <w:r w:rsidRPr="00D27556">
        <w:rPr>
          <w:lang w:val="sr-Cyrl-RS"/>
        </w:rPr>
        <w:t>Министарство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даје</w:t>
      </w:r>
      <w:r w:rsidR="00335CF8" w:rsidRPr="00D27556">
        <w:rPr>
          <w:lang w:val="sr-Cyrl-RS"/>
        </w:rPr>
        <w:t xml:space="preserve"> </w:t>
      </w:r>
      <w:r w:rsidR="00851387">
        <w:rPr>
          <w:lang w:val="sr-Cyrl-RS"/>
        </w:rPr>
        <w:t>обавјештење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брокеру</w:t>
      </w:r>
      <w:r w:rsidR="008C2C73" w:rsidRPr="00D27556">
        <w:rPr>
          <w:lang w:val="sr-Cyrl-RS"/>
        </w:rPr>
        <w:t xml:space="preserve"> </w:t>
      </w:r>
      <w:r w:rsidRPr="00D27556">
        <w:rPr>
          <w:lang w:val="sr-Cyrl-RS"/>
        </w:rPr>
        <w:t>на</w:t>
      </w:r>
      <w:r w:rsidR="008C2C73" w:rsidRPr="00D27556">
        <w:rPr>
          <w:lang w:val="sr-Cyrl-RS"/>
        </w:rPr>
        <w:t xml:space="preserve"> </w:t>
      </w:r>
      <w:r w:rsidRPr="00D27556">
        <w:rPr>
          <w:lang w:val="sr-Cyrl-RS"/>
        </w:rPr>
        <w:t>основу</w:t>
      </w:r>
      <w:r w:rsidR="008C2C73" w:rsidRPr="00D27556">
        <w:rPr>
          <w:lang w:val="sr-Cyrl-RS"/>
        </w:rPr>
        <w:t xml:space="preserve"> </w:t>
      </w:r>
      <w:r w:rsidRPr="00D27556">
        <w:rPr>
          <w:lang w:val="sr-Cyrl-RS"/>
        </w:rPr>
        <w:t>информација</w:t>
      </w:r>
      <w:r w:rsidR="008C2C73" w:rsidRPr="00D27556">
        <w:rPr>
          <w:lang w:val="sr-Cyrl-RS"/>
        </w:rPr>
        <w:t xml:space="preserve"> </w:t>
      </w:r>
      <w:r w:rsidRPr="00D27556">
        <w:rPr>
          <w:lang w:val="sr-Cyrl-RS"/>
        </w:rPr>
        <w:t>добијених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надлежних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истражних</w:t>
      </w:r>
      <w:r w:rsidR="00DF5913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DF5913" w:rsidRPr="00D27556">
        <w:rPr>
          <w:lang w:val="sr-Cyrl-RS"/>
        </w:rPr>
        <w:t>/</w:t>
      </w:r>
      <w:r w:rsidRPr="00D27556">
        <w:rPr>
          <w:lang w:val="sr-Cyrl-RS"/>
        </w:rPr>
        <w:t>или</w:t>
      </w:r>
      <w:r w:rsidR="00DF5913" w:rsidRPr="00D27556">
        <w:rPr>
          <w:lang w:val="sr-Cyrl-RS"/>
        </w:rPr>
        <w:t xml:space="preserve"> </w:t>
      </w:r>
      <w:r w:rsidRPr="00D27556">
        <w:rPr>
          <w:lang w:val="sr-Cyrl-RS"/>
        </w:rPr>
        <w:t>обавјештајних</w:t>
      </w:r>
      <w:r w:rsidR="00DF5913" w:rsidRPr="00D27556">
        <w:rPr>
          <w:lang w:val="sr-Cyrl-RS"/>
        </w:rPr>
        <w:t xml:space="preserve"> </w:t>
      </w:r>
      <w:r w:rsidRPr="00D27556">
        <w:rPr>
          <w:lang w:val="sr-Cyrl-RS"/>
        </w:rPr>
        <w:t>органа</w:t>
      </w:r>
      <w:r w:rsidR="00DF5913" w:rsidRPr="00D27556">
        <w:rPr>
          <w:lang w:val="sr-Cyrl-RS"/>
        </w:rPr>
        <w:t>.</w:t>
      </w:r>
    </w:p>
    <w:p w:rsidR="00335CF8" w:rsidRPr="00D27556" w:rsidRDefault="00335CF8" w:rsidP="000B5A96">
      <w:pPr>
        <w:pStyle w:val="NormalWeb"/>
        <w:numPr>
          <w:ilvl w:val="0"/>
          <w:numId w:val="25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пружање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брокерских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услуга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вези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</w:t>
      </w:r>
      <w:r w:rsidR="00851387">
        <w:rPr>
          <w:lang w:val="sr-Cyrl-RS"/>
        </w:rPr>
        <w:t>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робом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двојне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намјене</w:t>
      </w:r>
      <w:r w:rsidRPr="00D27556">
        <w:rPr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наведене</w:t>
      </w:r>
      <w:r w:rsidR="008C2C73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на</w:t>
      </w:r>
      <w:r w:rsidR="008C2C73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Листи</w:t>
      </w:r>
      <w:r w:rsidR="008C2C73" w:rsidRPr="00D27556">
        <w:rPr>
          <w:color w:val="1F1A17"/>
          <w:lang w:val="sr-Cyrl-RS"/>
        </w:rPr>
        <w:t xml:space="preserve"> </w:t>
      </w:r>
      <w:r w:rsidR="00D859AF" w:rsidRPr="00D27556">
        <w:rPr>
          <w:lang w:val="sr-Cyrl-RS"/>
        </w:rPr>
        <w:t>потребна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је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дозвола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ако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је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Министарство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обавијестило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брокера</w:t>
      </w:r>
      <w:r w:rsidR="00DF5913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да</w:t>
      </w:r>
      <w:r w:rsidR="00DF5913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роба</w:t>
      </w:r>
      <w:r w:rsidR="00DF5913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двојне</w:t>
      </w:r>
      <w:r w:rsidR="00DF5913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намјене</w:t>
      </w:r>
      <w:r w:rsidR="00DF5913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јест</w:t>
      </w:r>
      <w:r w:rsidR="00DF5913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или</w:t>
      </w:r>
      <w:r w:rsidR="00DF5913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би</w:t>
      </w:r>
      <w:r w:rsidR="00DF5913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могла</w:t>
      </w:r>
      <w:r w:rsidR="00DF5913" w:rsidRPr="00D27556">
        <w:rPr>
          <w:lang w:val="sr-Cyrl-RS"/>
        </w:rPr>
        <w:t xml:space="preserve"> </w:t>
      </w:r>
      <w:r w:rsidR="00851387">
        <w:rPr>
          <w:lang w:val="sr-Cyrl-RS"/>
        </w:rPr>
        <w:t>да буде</w:t>
      </w:r>
      <w:r w:rsidR="00DF5913" w:rsidRPr="00D27556">
        <w:rPr>
          <w:lang w:val="sr-Cyrl-RS"/>
        </w:rPr>
        <w:t>,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цјелости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или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дијеловима</w:t>
      </w:r>
      <w:r w:rsidRPr="00D27556">
        <w:rPr>
          <w:lang w:val="sr-Cyrl-RS"/>
        </w:rPr>
        <w:t xml:space="preserve">, </w:t>
      </w:r>
      <w:r w:rsidR="00D859AF" w:rsidRPr="00D27556">
        <w:rPr>
          <w:lang w:val="sr-Cyrl-RS"/>
        </w:rPr>
        <w:t>употријебљена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крајњу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војну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намјену</w:t>
      </w:r>
      <w:r w:rsidRPr="00D27556">
        <w:rPr>
          <w:lang w:val="sr-Cyrl-RS"/>
        </w:rPr>
        <w:t xml:space="preserve">, </w:t>
      </w:r>
      <w:r w:rsidR="00D859AF" w:rsidRPr="00D27556">
        <w:rPr>
          <w:lang w:val="sr-Cyrl-RS"/>
        </w:rPr>
        <w:t>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крајњи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корисник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је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из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земље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према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којој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се</w:t>
      </w:r>
      <w:r w:rsidRPr="00D27556">
        <w:rPr>
          <w:lang w:val="sr-Cyrl-RS"/>
        </w:rPr>
        <w:t xml:space="preserve"> </w:t>
      </w:r>
      <w:r w:rsidR="00851387">
        <w:rPr>
          <w:lang w:val="sr-Cyrl-RS"/>
        </w:rPr>
        <w:t>с</w:t>
      </w:r>
      <w:r w:rsidR="00D859AF" w:rsidRPr="00D27556">
        <w:rPr>
          <w:lang w:val="sr-Cyrl-RS"/>
        </w:rPr>
        <w:t>проводе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санкције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оружје</w:t>
      </w:r>
      <w:r w:rsidRPr="00D27556">
        <w:rPr>
          <w:lang w:val="sr-Cyrl-RS"/>
        </w:rPr>
        <w:t xml:space="preserve"> </w:t>
      </w:r>
      <w:r w:rsidR="00851387">
        <w:rPr>
          <w:lang w:val="sr-Cyrl-RS"/>
        </w:rPr>
        <w:lastRenderedPageBreak/>
        <w:t>Савјета</w:t>
      </w:r>
      <w:r w:rsidRPr="00D27556">
        <w:rPr>
          <w:lang w:val="sr-Cyrl-RS"/>
        </w:rPr>
        <w:t xml:space="preserve"> </w:t>
      </w:r>
      <w:r w:rsidR="00851387">
        <w:rPr>
          <w:lang w:val="sr-Cyrl-RS"/>
        </w:rPr>
        <w:t>безбједности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УН</w:t>
      </w:r>
      <w:r w:rsidRPr="00D27556">
        <w:rPr>
          <w:lang w:val="sr-Cyrl-RS"/>
        </w:rPr>
        <w:t>-</w:t>
      </w:r>
      <w:r w:rsidR="00D859AF" w:rsidRPr="00D27556">
        <w:rPr>
          <w:lang w:val="sr-Cyrl-RS"/>
        </w:rPr>
        <w:t>а</w:t>
      </w:r>
      <w:r w:rsidRPr="00D27556">
        <w:rPr>
          <w:lang w:val="sr-Cyrl-RS"/>
        </w:rPr>
        <w:t>,</w:t>
      </w:r>
      <w:r w:rsidR="00851387">
        <w:rPr>
          <w:lang w:val="sr-Cyrl-RS"/>
        </w:rPr>
        <w:t xml:space="preserve"> ОЕБС</w:t>
      </w:r>
      <w:r w:rsidRPr="00D27556">
        <w:rPr>
          <w:lang w:val="sr-Cyrl-RS"/>
        </w:rPr>
        <w:t>-</w:t>
      </w:r>
      <w:r w:rsidR="00D859AF" w:rsidRPr="00D27556">
        <w:rPr>
          <w:lang w:val="sr-Cyrl-RS"/>
        </w:rPr>
        <w:t>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или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ЕУ</w:t>
      </w:r>
      <w:r w:rsidRPr="00D27556">
        <w:rPr>
          <w:lang w:val="sr-Cyrl-RS"/>
        </w:rPr>
        <w:t xml:space="preserve">. </w:t>
      </w:r>
      <w:r w:rsidR="00D859AF" w:rsidRPr="00D27556">
        <w:rPr>
          <w:lang w:val="sr-Cyrl-RS"/>
        </w:rPr>
        <w:t>Министарство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даје</w:t>
      </w:r>
      <w:r w:rsidRPr="00D27556">
        <w:rPr>
          <w:lang w:val="sr-Cyrl-RS"/>
        </w:rPr>
        <w:t xml:space="preserve"> </w:t>
      </w:r>
      <w:r w:rsidR="00851387">
        <w:rPr>
          <w:lang w:val="sr-Cyrl-RS"/>
        </w:rPr>
        <w:t>обавјештење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брокеру</w:t>
      </w:r>
      <w:r w:rsidR="005049E3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</w:t>
      </w:r>
      <w:r w:rsidR="005049E3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основу</w:t>
      </w:r>
      <w:r w:rsidR="005049E3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информација</w:t>
      </w:r>
      <w:r w:rsidR="005049E3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добијених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од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надлежних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истражних</w:t>
      </w:r>
      <w:r w:rsidR="00DF5913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DF5913" w:rsidRPr="00D27556">
        <w:rPr>
          <w:lang w:val="sr-Cyrl-RS"/>
        </w:rPr>
        <w:t>/</w:t>
      </w:r>
      <w:r w:rsidR="00D859AF" w:rsidRPr="00D27556">
        <w:rPr>
          <w:lang w:val="sr-Cyrl-RS"/>
        </w:rPr>
        <w:t>или</w:t>
      </w:r>
      <w:r w:rsidR="00DF5913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обавјештајних</w:t>
      </w:r>
      <w:r w:rsidR="00DF5913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органа</w:t>
      </w:r>
      <w:r w:rsidR="00DF5913" w:rsidRPr="00D27556">
        <w:rPr>
          <w:lang w:val="sr-Cyrl-RS"/>
        </w:rPr>
        <w:t>.</w:t>
      </w:r>
    </w:p>
    <w:p w:rsidR="00335CF8" w:rsidRPr="00D27556" w:rsidRDefault="00335CF8" w:rsidP="000B5A96">
      <w:pPr>
        <w:pStyle w:val="NormalWeb"/>
        <w:numPr>
          <w:ilvl w:val="0"/>
          <w:numId w:val="25"/>
        </w:numPr>
        <w:spacing w:before="0" w:beforeAutospacing="0" w:after="120" w:afterAutospacing="0"/>
        <w:ind w:left="426" w:hanging="426"/>
        <w:jc w:val="both"/>
        <w:rPr>
          <w:color w:val="0C0C0E"/>
          <w:lang w:val="sr-Cyrl-RS"/>
        </w:rPr>
      </w:pP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Дозвола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је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потребна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пружање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брокерских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услуга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вези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</w:t>
      </w:r>
      <w:r w:rsidR="00595CA1">
        <w:rPr>
          <w:lang w:val="sr-Cyrl-RS"/>
        </w:rPr>
        <w:t>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робом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двојне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намјене</w:t>
      </w:r>
      <w:r w:rsidRPr="00D27556">
        <w:rPr>
          <w:lang w:val="sr-Cyrl-RS"/>
        </w:rPr>
        <w:t xml:space="preserve">, </w:t>
      </w:r>
      <w:r w:rsidR="00D859AF" w:rsidRPr="00D27556">
        <w:rPr>
          <w:lang w:val="sr-Cyrl-RS"/>
        </w:rPr>
        <w:t>која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није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наведена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Листи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ако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је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Министарство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обавијестило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брокера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роба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двојне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намјене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јест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или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могла</w:t>
      </w:r>
      <w:r w:rsidRPr="00D27556">
        <w:rPr>
          <w:lang w:val="sr-Cyrl-RS"/>
        </w:rPr>
        <w:t xml:space="preserve"> </w:t>
      </w:r>
      <w:r w:rsidR="00595CA1">
        <w:rPr>
          <w:lang w:val="sr-Cyrl-RS"/>
        </w:rPr>
        <w:t>да буде</w:t>
      </w:r>
      <w:r w:rsidRPr="00D27556">
        <w:rPr>
          <w:lang w:val="sr-Cyrl-RS"/>
        </w:rPr>
        <w:t xml:space="preserve">, </w:t>
      </w:r>
      <w:r w:rsidR="00D859AF" w:rsidRPr="00D27556">
        <w:rPr>
          <w:lang w:val="sr-Cyrl-RS"/>
        </w:rPr>
        <w:t>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цјелости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или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дијеловима</w:t>
      </w:r>
      <w:r w:rsidRPr="00D27556">
        <w:rPr>
          <w:lang w:val="sr-Cyrl-RS"/>
        </w:rPr>
        <w:t xml:space="preserve">, </w:t>
      </w:r>
      <w:r w:rsidR="00D859AF" w:rsidRPr="00D27556">
        <w:rPr>
          <w:lang w:val="sr-Cyrl-RS"/>
        </w:rPr>
        <w:t>намијењена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сврхе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које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наведене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ст</w:t>
      </w:r>
      <w:r w:rsidRPr="00D27556">
        <w:rPr>
          <w:lang w:val="sr-Cyrl-RS"/>
        </w:rPr>
        <w:t xml:space="preserve">.(1)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(2) </w:t>
      </w:r>
      <w:r w:rsidR="00D859AF" w:rsidRPr="00D27556">
        <w:rPr>
          <w:lang w:val="sr-Cyrl-RS"/>
        </w:rPr>
        <w:t>овог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члана</w:t>
      </w:r>
      <w:r w:rsidRPr="00D27556">
        <w:rPr>
          <w:lang w:val="sr-Cyrl-RS"/>
        </w:rPr>
        <w:t>.</w:t>
      </w:r>
      <w:r w:rsidR="005F78C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Министарство</w:t>
      </w:r>
      <w:r w:rsidR="00CB243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даје</w:t>
      </w:r>
      <w:r w:rsidR="00CB243B" w:rsidRPr="00D27556">
        <w:rPr>
          <w:lang w:val="sr-Cyrl-RS"/>
        </w:rPr>
        <w:t xml:space="preserve"> </w:t>
      </w:r>
      <w:r w:rsidR="00595CA1">
        <w:rPr>
          <w:lang w:val="sr-Cyrl-RS"/>
        </w:rPr>
        <w:t>обавјештење</w:t>
      </w:r>
      <w:r w:rsidR="00CB243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брокеру</w:t>
      </w:r>
      <w:r w:rsidR="0070601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</w:t>
      </w:r>
      <w:r w:rsidR="0070601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основу</w:t>
      </w:r>
      <w:r w:rsidR="0070601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информација</w:t>
      </w:r>
      <w:r w:rsidR="0070601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добијених</w:t>
      </w:r>
      <w:r w:rsidR="00CB243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од</w:t>
      </w:r>
      <w:r w:rsidR="00CB243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надлежних</w:t>
      </w:r>
      <w:r w:rsidR="00CB243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истражних</w:t>
      </w:r>
      <w:r w:rsidR="00CB243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CB243B" w:rsidRPr="00D27556">
        <w:rPr>
          <w:lang w:val="sr-Cyrl-RS"/>
        </w:rPr>
        <w:t>/</w:t>
      </w:r>
      <w:r w:rsidR="00D859AF" w:rsidRPr="00D27556">
        <w:rPr>
          <w:lang w:val="sr-Cyrl-RS"/>
        </w:rPr>
        <w:t>или</w:t>
      </w:r>
      <w:r w:rsidR="00CB243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обавјештајних</w:t>
      </w:r>
      <w:r w:rsidR="00CB243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органа</w:t>
      </w:r>
      <w:r w:rsidR="00DF5913" w:rsidRPr="00D27556">
        <w:rPr>
          <w:lang w:val="sr-Cyrl-RS"/>
        </w:rPr>
        <w:t>.</w:t>
      </w:r>
    </w:p>
    <w:p w:rsidR="00335CF8" w:rsidRPr="00D27556" w:rsidRDefault="00D859AF" w:rsidP="000B5A96">
      <w:pPr>
        <w:pStyle w:val="NormalWeb"/>
        <w:numPr>
          <w:ilvl w:val="0"/>
          <w:numId w:val="25"/>
        </w:numPr>
        <w:spacing w:before="0" w:beforeAutospacing="0" w:after="120" w:afterAutospacing="0"/>
        <w:ind w:left="426" w:hanging="426"/>
        <w:jc w:val="both"/>
        <w:rPr>
          <w:color w:val="0C0C0E"/>
          <w:lang w:val="sr-Cyrl-RS"/>
        </w:rPr>
      </w:pPr>
      <w:r w:rsidRPr="00D27556">
        <w:rPr>
          <w:lang w:val="sr-Cyrl-RS"/>
        </w:rPr>
        <w:t>Брокерска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услуга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ст</w:t>
      </w:r>
      <w:r w:rsidR="00335CF8" w:rsidRPr="00D27556">
        <w:rPr>
          <w:lang w:val="sr-Cyrl-RS"/>
        </w:rPr>
        <w:t xml:space="preserve">. (1), (2) </w:t>
      </w:r>
      <w:r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(3) </w:t>
      </w:r>
      <w:r w:rsidRPr="00D27556">
        <w:rPr>
          <w:lang w:val="sr-Cyrl-RS"/>
        </w:rPr>
        <w:t>овог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може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пружити</w:t>
      </w:r>
      <w:r w:rsidR="00DF5913" w:rsidRPr="00D27556">
        <w:rPr>
          <w:lang w:val="sr-Cyrl-RS"/>
        </w:rPr>
        <w:t xml:space="preserve"> </w:t>
      </w:r>
      <w:r w:rsidRPr="00D27556">
        <w:rPr>
          <w:lang w:val="sr-Cyrl-RS"/>
        </w:rPr>
        <w:t>само</w:t>
      </w:r>
      <w:r w:rsidR="00DF5913" w:rsidRPr="00D27556">
        <w:rPr>
          <w:lang w:val="sr-Cyrl-RS"/>
        </w:rPr>
        <w:t xml:space="preserve"> </w:t>
      </w:r>
      <w:r w:rsidRPr="00D27556">
        <w:rPr>
          <w:lang w:val="sr-Cyrl-RS"/>
        </w:rPr>
        <w:t>на</w:t>
      </w:r>
      <w:r w:rsidR="00DF5913" w:rsidRPr="00D27556">
        <w:rPr>
          <w:lang w:val="sr-Cyrl-RS"/>
        </w:rPr>
        <w:t xml:space="preserve"> </w:t>
      </w:r>
      <w:r w:rsidRPr="00D27556">
        <w:rPr>
          <w:lang w:val="sr-Cyrl-RS"/>
        </w:rPr>
        <w:t>основу</w:t>
      </w:r>
      <w:r w:rsidR="00DF5913" w:rsidRPr="00D27556">
        <w:rPr>
          <w:lang w:val="sr-Cyrl-RS"/>
        </w:rPr>
        <w:t xml:space="preserve"> </w:t>
      </w:r>
      <w:r w:rsidRPr="00D27556">
        <w:rPr>
          <w:lang w:val="sr-Cyrl-RS"/>
        </w:rPr>
        <w:t>издате</w:t>
      </w:r>
      <w:r w:rsidR="00DF5913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дозволе</w:t>
      </w:r>
      <w:r w:rsidR="00DF5913" w:rsidRPr="00D27556">
        <w:rPr>
          <w:lang w:val="sr-Cyrl-RS"/>
        </w:rPr>
        <w:t>.</w:t>
      </w:r>
    </w:p>
    <w:p w:rsidR="00335CF8" w:rsidRPr="00D27556" w:rsidRDefault="00D859AF" w:rsidP="000B5A96">
      <w:pPr>
        <w:pStyle w:val="NormalWeb"/>
        <w:numPr>
          <w:ilvl w:val="0"/>
          <w:numId w:val="25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Ако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брокер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свјестан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има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разлога</w:t>
      </w:r>
      <w:r w:rsidR="00335CF8" w:rsidRPr="00D27556">
        <w:rPr>
          <w:lang w:val="sr-Cyrl-RS"/>
        </w:rPr>
        <w:t xml:space="preserve"> </w:t>
      </w:r>
      <w:r w:rsidR="00595CA1">
        <w:rPr>
          <w:lang w:val="sr-Cyrl-RS"/>
        </w:rPr>
        <w:t>да сумња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роба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наведена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Листи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роба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која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није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наведена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Листи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коју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он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нуди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пружање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брокерских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услуга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цјелости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дијеловима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намијењена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сврхе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наведене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ст</w:t>
      </w:r>
      <w:r w:rsidR="00335CF8" w:rsidRPr="00D27556">
        <w:rPr>
          <w:lang w:val="sr-Cyrl-RS"/>
        </w:rPr>
        <w:t xml:space="preserve">. (1),(2) </w:t>
      </w:r>
      <w:r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(3) </w:t>
      </w:r>
      <w:r w:rsidRPr="00D27556">
        <w:rPr>
          <w:lang w:val="sr-Cyrl-RS"/>
        </w:rPr>
        <w:t>овог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дужан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="00595CA1">
        <w:rPr>
          <w:lang w:val="sr-Cyrl-RS"/>
        </w:rPr>
        <w:t xml:space="preserve">да </w:t>
      </w:r>
      <w:r w:rsidRPr="00D27556">
        <w:rPr>
          <w:lang w:val="sr-Cyrl-RS"/>
        </w:rPr>
        <w:t>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томе</w:t>
      </w:r>
      <w:r w:rsidR="00335CF8" w:rsidRPr="00D27556">
        <w:rPr>
          <w:lang w:val="sr-Cyrl-RS"/>
        </w:rPr>
        <w:t xml:space="preserve"> </w:t>
      </w:r>
      <w:r w:rsidR="00595CA1">
        <w:rPr>
          <w:lang w:val="sr-Cyrl-RS"/>
        </w:rPr>
        <w:t>обавијести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ће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одлучити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брокерску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услугу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потребна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дозвола</w:t>
      </w:r>
      <w:r w:rsidR="00335CF8" w:rsidRPr="00D27556">
        <w:rPr>
          <w:lang w:val="sr-Cyrl-RS"/>
        </w:rPr>
        <w:t xml:space="preserve">. </w:t>
      </w:r>
      <w:r w:rsidRPr="00D27556">
        <w:rPr>
          <w:lang w:val="sr-Cyrl-RS"/>
        </w:rPr>
        <w:t>Таква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брокерска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услуга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може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пружити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само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након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што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одобри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брокерску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услугу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одлучи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таква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није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потребна</w:t>
      </w:r>
      <w:r w:rsidR="00335CF8" w:rsidRPr="00D27556">
        <w:rPr>
          <w:lang w:val="sr-Cyrl-RS"/>
        </w:rPr>
        <w:t>.</w:t>
      </w:r>
      <w:r w:rsidR="000C195A" w:rsidRPr="00D27556">
        <w:rPr>
          <w:lang w:val="sr-Cyrl-RS"/>
        </w:rPr>
        <w:t xml:space="preserve"> </w:t>
      </w:r>
    </w:p>
    <w:p w:rsidR="00F569E7" w:rsidRPr="00D27556" w:rsidRDefault="00D859AF" w:rsidP="00CE695C">
      <w:pPr>
        <w:pStyle w:val="NormalWeb"/>
        <w:numPr>
          <w:ilvl w:val="0"/>
          <w:numId w:val="25"/>
        </w:numPr>
        <w:spacing w:before="0" w:beforeAutospacing="0" w:after="200" w:afterAutospacing="0" w:line="276" w:lineRule="auto"/>
        <w:ind w:left="426" w:hanging="426"/>
        <w:jc w:val="both"/>
        <w:rPr>
          <w:b/>
          <w:lang w:val="sr-Cyrl-RS"/>
        </w:rPr>
      </w:pPr>
      <w:r w:rsidRPr="00D27556">
        <w:rPr>
          <w:lang w:val="sr-Cyrl-RS"/>
        </w:rPr>
        <w:t>Дозвола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овог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индивидуална</w:t>
      </w:r>
      <w:r w:rsidR="000F1527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0F1527" w:rsidRPr="00D27556">
        <w:rPr>
          <w:lang w:val="sr-Cyrl-RS"/>
        </w:rPr>
        <w:t xml:space="preserve"> </w:t>
      </w:r>
      <w:r w:rsidRPr="00D27556">
        <w:rPr>
          <w:lang w:val="sr-Cyrl-RS"/>
        </w:rPr>
        <w:t>издаје</w:t>
      </w:r>
      <w:r w:rsidR="000F1527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0F1527" w:rsidRPr="00D27556">
        <w:rPr>
          <w:lang w:val="sr-Cyrl-RS"/>
        </w:rPr>
        <w:t xml:space="preserve"> </w:t>
      </w:r>
      <w:r w:rsidRPr="00D27556">
        <w:rPr>
          <w:lang w:val="sr-Cyrl-RS"/>
        </w:rPr>
        <w:t>с</w:t>
      </w:r>
      <w:r w:rsidR="00595CA1">
        <w:rPr>
          <w:lang w:val="sr-Cyrl-RS"/>
        </w:rPr>
        <w:t>а</w:t>
      </w:r>
      <w:r w:rsidR="000F1527" w:rsidRPr="00D27556">
        <w:rPr>
          <w:lang w:val="sr-Cyrl-RS"/>
        </w:rPr>
        <w:t xml:space="preserve"> </w:t>
      </w:r>
      <w:r w:rsidRPr="00D27556">
        <w:rPr>
          <w:lang w:val="sr-Cyrl-RS"/>
        </w:rPr>
        <w:t>роком</w:t>
      </w:r>
      <w:r w:rsidR="000F1527" w:rsidRPr="00D27556">
        <w:rPr>
          <w:lang w:val="sr-Cyrl-RS"/>
        </w:rPr>
        <w:t xml:space="preserve"> </w:t>
      </w:r>
      <w:r w:rsidRPr="00D27556">
        <w:rPr>
          <w:lang w:val="sr-Cyrl-RS"/>
        </w:rPr>
        <w:t>важења</w:t>
      </w:r>
      <w:r w:rsidR="00504F7A" w:rsidRPr="00D27556">
        <w:rPr>
          <w:lang w:val="sr-Cyrl-RS"/>
        </w:rPr>
        <w:t xml:space="preserve"> </w:t>
      </w:r>
      <w:r w:rsidRPr="00D27556">
        <w:rPr>
          <w:lang w:val="sr-Cyrl-RS"/>
        </w:rPr>
        <w:t>до</w:t>
      </w:r>
      <w:r w:rsidR="00A42ED0" w:rsidRPr="00D27556">
        <w:rPr>
          <w:lang w:val="sr-Cyrl-RS"/>
        </w:rPr>
        <w:t xml:space="preserve"> </w:t>
      </w:r>
      <w:r w:rsidRPr="00D27556">
        <w:rPr>
          <w:lang w:val="sr-Cyrl-RS"/>
        </w:rPr>
        <w:t>једне</w:t>
      </w:r>
      <w:r w:rsidR="00504F7A" w:rsidRPr="00D27556">
        <w:rPr>
          <w:lang w:val="sr-Cyrl-RS"/>
        </w:rPr>
        <w:t xml:space="preserve"> </w:t>
      </w:r>
      <w:r w:rsidRPr="00D27556">
        <w:rPr>
          <w:lang w:val="sr-Cyrl-RS"/>
        </w:rPr>
        <w:t>године</w:t>
      </w:r>
      <w:r w:rsidR="00A42ED0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A42ED0" w:rsidRPr="00D27556">
        <w:rPr>
          <w:lang w:val="sr-Cyrl-RS"/>
        </w:rPr>
        <w:t xml:space="preserve"> </w:t>
      </w:r>
      <w:r w:rsidRPr="00D27556">
        <w:rPr>
          <w:lang w:val="sr-Cyrl-RS"/>
        </w:rPr>
        <w:t>дана</w:t>
      </w:r>
      <w:r w:rsidR="00A42ED0" w:rsidRPr="00D27556">
        <w:rPr>
          <w:lang w:val="sr-Cyrl-RS"/>
        </w:rPr>
        <w:t xml:space="preserve"> </w:t>
      </w:r>
      <w:r w:rsidRPr="00D27556">
        <w:rPr>
          <w:lang w:val="sr-Cyrl-RS"/>
        </w:rPr>
        <w:t>њеног</w:t>
      </w:r>
      <w:r w:rsidR="00A42ED0" w:rsidRPr="00D27556">
        <w:rPr>
          <w:lang w:val="sr-Cyrl-RS"/>
        </w:rPr>
        <w:t xml:space="preserve"> </w:t>
      </w:r>
      <w:r w:rsidRPr="00D27556">
        <w:rPr>
          <w:lang w:val="sr-Cyrl-RS"/>
        </w:rPr>
        <w:t>издавања</w:t>
      </w:r>
      <w:r w:rsidR="00335CF8" w:rsidRPr="00D27556">
        <w:rPr>
          <w:lang w:val="sr-Cyrl-RS"/>
        </w:rPr>
        <w:t>.</w:t>
      </w:r>
    </w:p>
    <w:p w:rsidR="00DF5913" w:rsidRPr="00D27556" w:rsidRDefault="00D859AF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D27556">
        <w:rPr>
          <w:b/>
          <w:lang w:val="sr-Cyrl-RS"/>
        </w:rPr>
        <w:t>Члан</w:t>
      </w:r>
      <w:r w:rsidR="005B7257" w:rsidRPr="00D27556">
        <w:rPr>
          <w:b/>
          <w:lang w:val="sr-Cyrl-RS"/>
        </w:rPr>
        <w:t xml:space="preserve"> 12</w:t>
      </w:r>
      <w:r w:rsidR="00335CF8" w:rsidRPr="00D27556">
        <w:rPr>
          <w:b/>
          <w:lang w:val="sr-Cyrl-RS"/>
        </w:rPr>
        <w:t>.</w:t>
      </w:r>
    </w:p>
    <w:p w:rsidR="00335CF8" w:rsidRPr="00D27556" w:rsidRDefault="004554F2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D27556">
        <w:rPr>
          <w:b/>
          <w:lang w:val="sr-Cyrl-RS"/>
        </w:rPr>
        <w:t>(</w:t>
      </w:r>
      <w:r w:rsidR="00D859AF" w:rsidRPr="00D27556">
        <w:rPr>
          <w:b/>
          <w:lang w:val="sr-Cyrl-RS"/>
        </w:rPr>
        <w:t>Дозвола</w:t>
      </w:r>
      <w:r w:rsidR="00335CF8"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за</w:t>
      </w:r>
      <w:r w:rsidR="00335CF8"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техничку</w:t>
      </w:r>
      <w:r w:rsidR="00335CF8"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помоћ</w:t>
      </w:r>
      <w:r w:rsidR="00335CF8" w:rsidRPr="00D27556">
        <w:rPr>
          <w:b/>
          <w:lang w:val="sr-Cyrl-RS"/>
        </w:rPr>
        <w:t>)</w:t>
      </w:r>
    </w:p>
    <w:p w:rsidR="00335CF8" w:rsidRPr="00D27556" w:rsidRDefault="00335CF8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D27556" w:rsidRDefault="00D859AF" w:rsidP="00DF5913">
      <w:pPr>
        <w:pStyle w:val="t-9-8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/>
          <w:lang w:val="sr-Cyrl-RS"/>
        </w:rPr>
      </w:pPr>
      <w:r w:rsidRPr="00D27556">
        <w:rPr>
          <w:color w:val="000000"/>
          <w:lang w:val="sr-Cyrl-RS"/>
        </w:rPr>
        <w:t>За</w:t>
      </w:r>
      <w:r w:rsidR="00D0065A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техничку</w:t>
      </w:r>
      <w:r w:rsidR="00D0065A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помоћ</w:t>
      </w:r>
      <w:r w:rsidR="00D0065A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коју</w:t>
      </w:r>
      <w:r w:rsidR="00D0065A" w:rsidRPr="00D27556">
        <w:rPr>
          <w:color w:val="000000"/>
          <w:lang w:val="sr-Cyrl-RS"/>
        </w:rPr>
        <w:t xml:space="preserve"> </w:t>
      </w:r>
      <w:r w:rsidRPr="00D27556">
        <w:rPr>
          <w:color w:val="1F1A17"/>
          <w:lang w:val="sr-Cyrl-RS"/>
        </w:rPr>
        <w:t>правно</w:t>
      </w:r>
      <w:r w:rsidR="0091785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лице</w:t>
      </w:r>
      <w:r w:rsidR="0091785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са</w:t>
      </w:r>
      <w:r w:rsidR="0091785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сједиштем</w:t>
      </w:r>
      <w:r w:rsidR="0091785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на</w:t>
      </w:r>
      <w:r w:rsidR="0091785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територији</w:t>
      </w:r>
      <w:r w:rsidR="005B7257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Босне</w:t>
      </w:r>
      <w:r w:rsidR="00706582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</w:t>
      </w:r>
      <w:r w:rsidR="00706582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Х</w:t>
      </w:r>
      <w:r w:rsidRPr="00D27556">
        <w:rPr>
          <w:lang w:val="sr-Cyrl-RS"/>
        </w:rPr>
        <w:t>ерцеговине</w:t>
      </w:r>
      <w:r w:rsidR="0070601B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или</w:t>
      </w:r>
      <w:r w:rsidR="0070601B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физичко</w:t>
      </w:r>
      <w:r w:rsidR="0070601B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лице</w:t>
      </w:r>
      <w:r w:rsidR="0070601B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</w:t>
      </w:r>
      <w:r w:rsidR="00595CA1">
        <w:rPr>
          <w:color w:val="1F1A17"/>
          <w:lang w:val="sr-Cyrl-RS"/>
        </w:rPr>
        <w:t>а</w:t>
      </w:r>
      <w:r w:rsidR="005B7257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пребивалиштем</w:t>
      </w:r>
      <w:r w:rsidR="005B7257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у</w:t>
      </w:r>
      <w:r w:rsidR="005B7257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Босни</w:t>
      </w:r>
      <w:r w:rsidR="00706582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</w:t>
      </w:r>
      <w:r w:rsidR="00706582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Херцеговини</w:t>
      </w:r>
      <w:r w:rsidR="005B7257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пружа</w:t>
      </w:r>
      <w:r w:rsidR="005B7257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изван</w:t>
      </w:r>
      <w:r w:rsidR="005B7257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територије</w:t>
      </w:r>
      <w:r w:rsidR="005B7257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Босне</w:t>
      </w:r>
      <w:r w:rsidR="00706582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</w:t>
      </w:r>
      <w:r w:rsidR="00706582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Х</w:t>
      </w:r>
      <w:r w:rsidRPr="00D27556">
        <w:rPr>
          <w:lang w:val="sr-Cyrl-RS"/>
        </w:rPr>
        <w:t>ерцеговине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потребна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је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дозвола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ако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се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техничка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помоћ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намјерава</w:t>
      </w:r>
      <w:r w:rsidR="00335CF8" w:rsidRPr="00D27556">
        <w:rPr>
          <w:color w:val="000000"/>
          <w:lang w:val="sr-Cyrl-RS"/>
        </w:rPr>
        <w:t xml:space="preserve"> </w:t>
      </w:r>
      <w:r w:rsidR="00126E59">
        <w:rPr>
          <w:color w:val="000000"/>
          <w:lang w:val="sr-Cyrl-RS"/>
        </w:rPr>
        <w:t>да користи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за</w:t>
      </w:r>
      <w:r w:rsidR="00335CF8" w:rsidRPr="00D27556">
        <w:rPr>
          <w:color w:val="000000"/>
          <w:lang w:val="sr-Cyrl-RS"/>
        </w:rPr>
        <w:t>:</w:t>
      </w:r>
    </w:p>
    <w:p w:rsidR="00335CF8" w:rsidRPr="00D27556" w:rsidRDefault="00D859AF" w:rsidP="00DF5913">
      <w:pPr>
        <w:pStyle w:val="NormalWeb"/>
        <w:numPr>
          <w:ilvl w:val="0"/>
          <w:numId w:val="4"/>
        </w:numPr>
        <w:spacing w:before="0" w:beforeAutospacing="0" w:after="0" w:afterAutospacing="0"/>
        <w:ind w:left="851" w:hanging="425"/>
        <w:jc w:val="both"/>
        <w:rPr>
          <w:color w:val="1F1A17"/>
          <w:lang w:val="sr-Cyrl-RS"/>
        </w:rPr>
      </w:pPr>
      <w:r w:rsidRPr="00D27556">
        <w:rPr>
          <w:color w:val="1F1A17"/>
          <w:lang w:val="sr-Cyrl-RS"/>
        </w:rPr>
        <w:t>крајњу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војну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намјену</w:t>
      </w:r>
      <w:r w:rsidR="00335CF8" w:rsidRPr="00D27556">
        <w:rPr>
          <w:color w:val="1F1A17"/>
          <w:lang w:val="sr-Cyrl-RS"/>
        </w:rPr>
        <w:t xml:space="preserve">, </w:t>
      </w:r>
      <w:r w:rsidRPr="00D27556">
        <w:rPr>
          <w:color w:val="1F1A17"/>
          <w:lang w:val="sr-Cyrl-RS"/>
        </w:rPr>
        <w:t>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земља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је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под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забранама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санкцијама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оружје</w:t>
      </w:r>
      <w:r w:rsidR="00335CF8" w:rsidRPr="00D27556">
        <w:rPr>
          <w:color w:val="1F1A17"/>
          <w:lang w:val="sr-Cyrl-RS"/>
        </w:rPr>
        <w:t xml:space="preserve"> </w:t>
      </w:r>
      <w:r w:rsidR="00595CA1">
        <w:rPr>
          <w:color w:val="1F1A17"/>
          <w:lang w:val="sr-Cyrl-RS"/>
        </w:rPr>
        <w:t>Савјета</w:t>
      </w:r>
      <w:r w:rsidR="00335CF8" w:rsidRPr="00D27556">
        <w:rPr>
          <w:color w:val="1F1A17"/>
          <w:lang w:val="sr-Cyrl-RS"/>
        </w:rPr>
        <w:t xml:space="preserve"> </w:t>
      </w:r>
      <w:r w:rsidR="00595CA1">
        <w:rPr>
          <w:color w:val="1F1A17"/>
          <w:lang w:val="sr-Cyrl-RS"/>
        </w:rPr>
        <w:t>безбједности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Уједињених</w:t>
      </w:r>
      <w:r w:rsidR="00DF5913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нација</w:t>
      </w:r>
      <w:r w:rsidR="00DF5913" w:rsidRPr="00D27556">
        <w:rPr>
          <w:color w:val="1F1A17"/>
          <w:lang w:val="sr-Cyrl-RS"/>
        </w:rPr>
        <w:t xml:space="preserve">, </w:t>
      </w:r>
      <w:r w:rsidR="00595CA1">
        <w:rPr>
          <w:color w:val="1F1A17"/>
          <w:lang w:val="sr-Cyrl-RS"/>
        </w:rPr>
        <w:t>ОЕБС</w:t>
      </w:r>
      <w:r w:rsidR="00DF5913" w:rsidRPr="00D27556">
        <w:rPr>
          <w:color w:val="1F1A17"/>
          <w:lang w:val="sr-Cyrl-RS"/>
        </w:rPr>
        <w:t>-</w:t>
      </w:r>
      <w:r w:rsidRPr="00D27556">
        <w:rPr>
          <w:color w:val="1F1A17"/>
          <w:lang w:val="sr-Cyrl-RS"/>
        </w:rPr>
        <w:t>а</w:t>
      </w:r>
      <w:r w:rsidR="00DF5913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или</w:t>
      </w:r>
      <w:r w:rsidR="00DF5913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ЕУ</w:t>
      </w:r>
      <w:r w:rsidR="00DF5913" w:rsidRPr="00D27556">
        <w:rPr>
          <w:color w:val="1F1A17"/>
          <w:lang w:val="sr-Cyrl-RS"/>
        </w:rPr>
        <w:t xml:space="preserve">, </w:t>
      </w:r>
      <w:r w:rsidRPr="00D27556">
        <w:rPr>
          <w:color w:val="1F1A17"/>
          <w:lang w:val="sr-Cyrl-RS"/>
        </w:rPr>
        <w:t>или</w:t>
      </w:r>
    </w:p>
    <w:p w:rsidR="004735B7" w:rsidRDefault="004735B7" w:rsidP="00473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595CA1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развој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производњу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управљање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руковање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одржавање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складиштење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откривање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735B7" w:rsidRDefault="004735B7" w:rsidP="00473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идентификацију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ширење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хемијског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биолошког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нуклеарног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оружја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</w:p>
    <w:p w:rsidR="004735B7" w:rsidRDefault="004735B7" w:rsidP="00473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развој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производњу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одржавање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складиштење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пројектила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DDA">
        <w:rPr>
          <w:rFonts w:ascii="Times New Roman" w:hAnsi="Times New Roman" w:cs="Times New Roman"/>
          <w:sz w:val="24"/>
          <w:szCs w:val="24"/>
          <w:lang w:val="sr-Cyrl-RS"/>
        </w:rPr>
        <w:t>да носе</w:t>
      </w:r>
    </w:p>
    <w:p w:rsidR="00335CF8" w:rsidRPr="00595CA1" w:rsidRDefault="004735B7" w:rsidP="004735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440D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хемијско</w:t>
      </w:r>
      <w:r w:rsidR="00335CF8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биолошко</w:t>
      </w:r>
      <w:r w:rsidR="00DF5913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DF5913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нуклеарно</w:t>
      </w:r>
      <w:r w:rsidR="00DF5913" w:rsidRPr="0059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595CA1">
        <w:rPr>
          <w:rFonts w:ascii="Times New Roman" w:hAnsi="Times New Roman" w:cs="Times New Roman"/>
          <w:sz w:val="24"/>
          <w:szCs w:val="24"/>
          <w:lang w:val="sr-Cyrl-RS"/>
        </w:rPr>
        <w:t>оружје</w:t>
      </w:r>
      <w:r w:rsidR="00DF5913" w:rsidRPr="00595C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35CF8" w:rsidRPr="00D27556" w:rsidRDefault="00D859AF" w:rsidP="00DF5913">
      <w:pPr>
        <w:pStyle w:val="t-9-8"/>
        <w:numPr>
          <w:ilvl w:val="0"/>
          <w:numId w:val="3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Ако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правно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физичко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лице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свјесно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има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разлога</w:t>
      </w:r>
      <w:r w:rsidR="00335CF8" w:rsidRPr="00D27556">
        <w:rPr>
          <w:lang w:val="sr-Cyrl-RS"/>
        </w:rPr>
        <w:t xml:space="preserve"> </w:t>
      </w:r>
      <w:r w:rsidR="004735B7">
        <w:rPr>
          <w:lang w:val="sr-Cyrl-RS"/>
        </w:rPr>
        <w:t xml:space="preserve">да </w:t>
      </w:r>
      <w:r w:rsidR="0011777C">
        <w:rPr>
          <w:lang w:val="sr-Cyrl-RS"/>
        </w:rPr>
        <w:t>сумња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техничка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помоћ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коју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намјерава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пружити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намијењена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сврхе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наведене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ставу</w:t>
      </w:r>
      <w:r w:rsidR="00335CF8" w:rsidRPr="00D27556">
        <w:rPr>
          <w:lang w:val="sr-Cyrl-RS"/>
        </w:rPr>
        <w:t xml:space="preserve"> (1) </w:t>
      </w:r>
      <w:r w:rsidRPr="00D27556">
        <w:rPr>
          <w:lang w:val="sr-Cyrl-RS"/>
        </w:rPr>
        <w:t>овог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дужно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="004735B7">
        <w:rPr>
          <w:lang w:val="sr-Cyrl-RS"/>
        </w:rPr>
        <w:t xml:space="preserve">да </w:t>
      </w:r>
      <w:r w:rsidRPr="00D27556">
        <w:rPr>
          <w:lang w:val="sr-Cyrl-RS"/>
        </w:rPr>
        <w:t>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томе</w:t>
      </w:r>
      <w:r w:rsidR="00335CF8" w:rsidRPr="00D27556">
        <w:rPr>
          <w:lang w:val="sr-Cyrl-RS"/>
        </w:rPr>
        <w:t xml:space="preserve"> </w:t>
      </w:r>
      <w:r w:rsidR="004735B7">
        <w:rPr>
          <w:lang w:val="sr-Cyrl-RS"/>
        </w:rPr>
        <w:t>извијести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ће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одлучити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техничку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помоћ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потребна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дозвола</w:t>
      </w:r>
      <w:r w:rsidR="00335CF8" w:rsidRPr="00D27556">
        <w:rPr>
          <w:lang w:val="sr-Cyrl-RS"/>
        </w:rPr>
        <w:t xml:space="preserve">. </w:t>
      </w:r>
      <w:r w:rsidRPr="00D27556">
        <w:rPr>
          <w:lang w:val="sr-Cyrl-RS"/>
        </w:rPr>
        <w:t>Техничка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помоћ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може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пружити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само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након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што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одобри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техничку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помоћ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одлучи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таква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није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потребна</w:t>
      </w:r>
      <w:r w:rsidR="00335CF8" w:rsidRPr="00D27556">
        <w:rPr>
          <w:lang w:val="sr-Cyrl-RS"/>
        </w:rPr>
        <w:t>.</w:t>
      </w:r>
    </w:p>
    <w:p w:rsidR="00335CF8" w:rsidRPr="00D27556" w:rsidRDefault="00D859AF" w:rsidP="00DF5913">
      <w:pPr>
        <w:pStyle w:val="t-9-8"/>
        <w:numPr>
          <w:ilvl w:val="0"/>
          <w:numId w:val="3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D27556">
        <w:rPr>
          <w:color w:val="000000"/>
          <w:lang w:val="sr-Cyrl-RS"/>
        </w:rPr>
        <w:t>За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пружање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техничке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помоћи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није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потребна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дозвола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кад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се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појављује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у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облику</w:t>
      </w:r>
      <w:r w:rsidR="00335CF8" w:rsidRPr="00D27556">
        <w:rPr>
          <w:color w:val="000000"/>
          <w:lang w:val="sr-Cyrl-RS"/>
        </w:rPr>
        <w:t xml:space="preserve"> </w:t>
      </w:r>
      <w:r w:rsidR="004735B7">
        <w:rPr>
          <w:color w:val="000000"/>
          <w:lang w:val="sr-Cyrl-RS"/>
        </w:rPr>
        <w:t>пр</w:t>
      </w:r>
      <w:r w:rsidRPr="00D27556">
        <w:rPr>
          <w:color w:val="000000"/>
          <w:lang w:val="sr-Cyrl-RS"/>
        </w:rPr>
        <w:t>еноса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података</w:t>
      </w:r>
      <w:r w:rsidR="00DA7704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који</w:t>
      </w:r>
      <w:r w:rsidR="00DA7704" w:rsidRPr="00D27556">
        <w:rPr>
          <w:color w:val="000000"/>
          <w:lang w:val="sr-Cyrl-RS"/>
        </w:rPr>
        <w:t xml:space="preserve"> </w:t>
      </w:r>
      <w:r w:rsidRPr="00D27556">
        <w:rPr>
          <w:lang w:val="sr-Cyrl-RS"/>
        </w:rPr>
        <w:t>су</w:t>
      </w:r>
      <w:r w:rsidR="00DA7704" w:rsidRPr="00D27556">
        <w:rPr>
          <w:lang w:val="sr-Cyrl-RS"/>
        </w:rPr>
        <w:t xml:space="preserve"> </w:t>
      </w:r>
      <w:r w:rsidRPr="00D27556">
        <w:rPr>
          <w:lang w:val="sr-Cyrl-RS"/>
        </w:rPr>
        <w:t>јавно</w:t>
      </w:r>
      <w:r w:rsidR="0011406E" w:rsidRPr="00D27556">
        <w:rPr>
          <w:lang w:val="sr-Cyrl-RS"/>
        </w:rPr>
        <w:t xml:space="preserve"> </w:t>
      </w:r>
      <w:r w:rsidRPr="00D27556">
        <w:rPr>
          <w:lang w:val="sr-Cyrl-RS"/>
        </w:rPr>
        <w:t>доступни</w:t>
      </w:r>
      <w:r w:rsidR="0011406E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или</w:t>
      </w:r>
      <w:r w:rsidR="00335CF8" w:rsidRPr="00D27556">
        <w:rPr>
          <w:color w:val="000000"/>
          <w:lang w:val="sr-Cyrl-RS"/>
        </w:rPr>
        <w:t xml:space="preserve"> </w:t>
      </w:r>
      <w:r w:rsidR="004735B7">
        <w:rPr>
          <w:color w:val="000000"/>
          <w:lang w:val="sr-Cyrl-RS"/>
        </w:rPr>
        <w:t>пр</w:t>
      </w:r>
      <w:r w:rsidRPr="00D27556">
        <w:rPr>
          <w:color w:val="000000"/>
          <w:lang w:val="sr-Cyrl-RS"/>
        </w:rPr>
        <w:t>еноса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података</w:t>
      </w:r>
      <w:r w:rsidR="0011406E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из</w:t>
      </w:r>
      <w:r w:rsidR="0011406E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основних</w:t>
      </w:r>
      <w:r w:rsidR="0011406E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научних</w:t>
      </w:r>
      <w:r w:rsidR="0011406E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истраживања</w:t>
      </w:r>
      <w:r w:rsidR="00DF5913" w:rsidRPr="00D27556">
        <w:rPr>
          <w:color w:val="000000"/>
          <w:lang w:val="sr-Cyrl-RS"/>
        </w:rPr>
        <w:t>.</w:t>
      </w:r>
    </w:p>
    <w:p w:rsidR="000F1527" w:rsidRPr="00D27556" w:rsidRDefault="00D859AF" w:rsidP="00DF5913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Дозвола</w:t>
      </w:r>
      <w:r w:rsidR="00D0065A" w:rsidRPr="00D27556">
        <w:rPr>
          <w:lang w:val="sr-Cyrl-RS"/>
        </w:rPr>
        <w:t xml:space="preserve"> </w:t>
      </w:r>
      <w:r w:rsidRPr="00D27556">
        <w:rPr>
          <w:lang w:val="sr-Cyrl-RS"/>
        </w:rPr>
        <w:t>из</w:t>
      </w:r>
      <w:r w:rsidR="00D0065A" w:rsidRPr="00D27556">
        <w:rPr>
          <w:lang w:val="sr-Cyrl-RS"/>
        </w:rPr>
        <w:t xml:space="preserve"> </w:t>
      </w:r>
      <w:r w:rsidRPr="00D27556">
        <w:rPr>
          <w:lang w:val="sr-Cyrl-RS"/>
        </w:rPr>
        <w:t>ст</w:t>
      </w:r>
      <w:r w:rsidR="00D0065A" w:rsidRPr="00D27556">
        <w:rPr>
          <w:lang w:val="sr-Cyrl-RS"/>
        </w:rPr>
        <w:t xml:space="preserve">. (1) </w:t>
      </w:r>
      <w:r w:rsidRPr="00D27556">
        <w:rPr>
          <w:lang w:val="sr-Cyrl-RS"/>
        </w:rPr>
        <w:t>и</w:t>
      </w:r>
      <w:r w:rsidR="00D0065A" w:rsidRPr="00D27556">
        <w:rPr>
          <w:lang w:val="sr-Cyrl-RS"/>
        </w:rPr>
        <w:t xml:space="preserve"> (2) </w:t>
      </w:r>
      <w:r w:rsidRPr="00D27556">
        <w:rPr>
          <w:lang w:val="sr-Cyrl-RS"/>
        </w:rPr>
        <w:t>овога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5B7257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5B7257" w:rsidRPr="00D27556">
        <w:rPr>
          <w:lang w:val="sr-Cyrl-RS"/>
        </w:rPr>
        <w:t xml:space="preserve"> </w:t>
      </w:r>
      <w:r w:rsidRPr="00D27556">
        <w:rPr>
          <w:lang w:val="sr-Cyrl-RS"/>
        </w:rPr>
        <w:t>индивидуална</w:t>
      </w:r>
      <w:r w:rsidR="00D0065A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5B7257" w:rsidRPr="00D27556">
        <w:rPr>
          <w:lang w:val="sr-Cyrl-RS"/>
        </w:rPr>
        <w:t xml:space="preserve"> </w:t>
      </w:r>
      <w:r w:rsidRPr="00D27556">
        <w:rPr>
          <w:lang w:val="sr-Cyrl-RS"/>
        </w:rPr>
        <w:t>издаје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</w:t>
      </w:r>
      <w:r w:rsidR="004735B7">
        <w:rPr>
          <w:lang w:val="sr-Cyrl-RS"/>
        </w:rPr>
        <w:t>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роком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важења</w:t>
      </w:r>
      <w:r w:rsidR="005B7257" w:rsidRPr="00D27556">
        <w:rPr>
          <w:lang w:val="sr-Cyrl-RS"/>
        </w:rPr>
        <w:t xml:space="preserve"> </w:t>
      </w:r>
      <w:r w:rsidRPr="00D27556">
        <w:rPr>
          <w:lang w:val="sr-Cyrl-RS"/>
        </w:rPr>
        <w:t>до</w:t>
      </w:r>
      <w:r w:rsidR="000C195A" w:rsidRPr="00D27556">
        <w:rPr>
          <w:lang w:val="sr-Cyrl-RS"/>
        </w:rPr>
        <w:t xml:space="preserve"> </w:t>
      </w:r>
      <w:r w:rsidRPr="00D27556">
        <w:rPr>
          <w:lang w:val="sr-Cyrl-RS"/>
        </w:rPr>
        <w:t>једне</w:t>
      </w:r>
      <w:r w:rsidR="005B7257" w:rsidRPr="00D27556">
        <w:rPr>
          <w:lang w:val="sr-Cyrl-RS"/>
        </w:rPr>
        <w:t xml:space="preserve"> </w:t>
      </w:r>
      <w:r w:rsidRPr="00D27556">
        <w:rPr>
          <w:lang w:val="sr-Cyrl-RS"/>
        </w:rPr>
        <w:t>године</w:t>
      </w:r>
      <w:r w:rsidR="000F1527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0F1527" w:rsidRPr="00D27556">
        <w:rPr>
          <w:lang w:val="sr-Cyrl-RS"/>
        </w:rPr>
        <w:t xml:space="preserve"> </w:t>
      </w:r>
      <w:r w:rsidRPr="00D27556">
        <w:rPr>
          <w:lang w:val="sr-Cyrl-RS"/>
        </w:rPr>
        <w:t>дана</w:t>
      </w:r>
      <w:r w:rsidR="000F1527" w:rsidRPr="00D27556">
        <w:rPr>
          <w:lang w:val="sr-Cyrl-RS"/>
        </w:rPr>
        <w:t xml:space="preserve"> </w:t>
      </w:r>
      <w:r w:rsidRPr="00D27556">
        <w:rPr>
          <w:lang w:val="sr-Cyrl-RS"/>
        </w:rPr>
        <w:t>њеног</w:t>
      </w:r>
      <w:r w:rsidR="000F1527" w:rsidRPr="00D27556">
        <w:rPr>
          <w:lang w:val="sr-Cyrl-RS"/>
        </w:rPr>
        <w:t xml:space="preserve"> </w:t>
      </w:r>
      <w:r w:rsidRPr="00D27556">
        <w:rPr>
          <w:lang w:val="sr-Cyrl-RS"/>
        </w:rPr>
        <w:t>издавања</w:t>
      </w:r>
      <w:r w:rsidR="000F1527" w:rsidRPr="00D27556">
        <w:rPr>
          <w:lang w:val="sr-Cyrl-RS"/>
        </w:rPr>
        <w:t>.</w:t>
      </w:r>
    </w:p>
    <w:p w:rsidR="00335CF8" w:rsidRPr="00D27556" w:rsidRDefault="00335CF8" w:rsidP="00382D94">
      <w:pPr>
        <w:pStyle w:val="t-9-8"/>
        <w:spacing w:before="0" w:beforeAutospacing="0" w:after="0" w:afterAutospacing="0"/>
        <w:jc w:val="both"/>
        <w:rPr>
          <w:lang w:val="sr-Cyrl-RS"/>
        </w:rPr>
      </w:pPr>
    </w:p>
    <w:p w:rsidR="00335CF8" w:rsidRPr="00D27556" w:rsidRDefault="00D859AF" w:rsidP="00A96F27">
      <w:pPr>
        <w:pStyle w:val="t-9-8"/>
        <w:spacing w:before="0" w:beforeAutospacing="0" w:after="0" w:afterAutospacing="0"/>
        <w:ind w:left="567"/>
        <w:jc w:val="center"/>
        <w:rPr>
          <w:b/>
          <w:color w:val="0C0C0E"/>
          <w:lang w:val="sr-Cyrl-RS"/>
        </w:rPr>
      </w:pPr>
      <w:r w:rsidRPr="00D27556">
        <w:rPr>
          <w:b/>
          <w:color w:val="0C0C0E"/>
          <w:lang w:val="sr-Cyrl-RS"/>
        </w:rPr>
        <w:t>Члан</w:t>
      </w:r>
      <w:r w:rsidR="005B7257" w:rsidRPr="00D27556">
        <w:rPr>
          <w:b/>
          <w:color w:val="0C0C0E"/>
          <w:lang w:val="sr-Cyrl-RS"/>
        </w:rPr>
        <w:t xml:space="preserve"> 13</w:t>
      </w:r>
      <w:r w:rsidR="00335CF8" w:rsidRPr="00D27556">
        <w:rPr>
          <w:b/>
          <w:color w:val="0C0C0E"/>
          <w:lang w:val="sr-Cyrl-RS"/>
        </w:rPr>
        <w:t>.</w:t>
      </w:r>
    </w:p>
    <w:p w:rsidR="00335CF8" w:rsidRPr="00D27556" w:rsidRDefault="00382D94" w:rsidP="00A96F27">
      <w:pPr>
        <w:pStyle w:val="t-9-8"/>
        <w:spacing w:before="0" w:beforeAutospacing="0" w:after="0" w:afterAutospacing="0"/>
        <w:ind w:left="567"/>
        <w:jc w:val="both"/>
        <w:rPr>
          <w:b/>
          <w:color w:val="0C0C0E"/>
          <w:lang w:val="sr-Cyrl-RS"/>
        </w:rPr>
      </w:pPr>
      <w:r w:rsidRPr="00D27556">
        <w:rPr>
          <w:b/>
          <w:color w:val="0C0C0E"/>
          <w:lang w:val="sr-Cyrl-RS"/>
        </w:rPr>
        <w:t>(</w:t>
      </w:r>
      <w:r w:rsidR="00D859AF" w:rsidRPr="00D27556">
        <w:rPr>
          <w:b/>
          <w:color w:val="0C0C0E"/>
          <w:lang w:val="sr-Cyrl-RS"/>
        </w:rPr>
        <w:t>Забрана</w:t>
      </w:r>
      <w:r w:rsidR="00335CF8" w:rsidRPr="00D27556">
        <w:rPr>
          <w:b/>
          <w:color w:val="0C0C0E"/>
          <w:lang w:val="sr-Cyrl-RS"/>
        </w:rPr>
        <w:t xml:space="preserve"> </w:t>
      </w:r>
      <w:r w:rsidR="00D859AF" w:rsidRPr="00D27556">
        <w:rPr>
          <w:b/>
          <w:color w:val="0C0C0E"/>
          <w:lang w:val="sr-Cyrl-RS"/>
        </w:rPr>
        <w:t>провоза</w:t>
      </w:r>
      <w:r w:rsidR="00335CF8" w:rsidRPr="00D27556">
        <w:rPr>
          <w:b/>
          <w:color w:val="0C0C0E"/>
          <w:lang w:val="sr-Cyrl-RS"/>
        </w:rPr>
        <w:t xml:space="preserve"> </w:t>
      </w:r>
      <w:r w:rsidR="00D859AF" w:rsidRPr="00D27556">
        <w:rPr>
          <w:b/>
          <w:color w:val="0C0C0E"/>
          <w:lang w:val="sr-Cyrl-RS"/>
        </w:rPr>
        <w:t>робе</w:t>
      </w:r>
      <w:r w:rsidR="00335CF8" w:rsidRPr="00D27556">
        <w:rPr>
          <w:b/>
          <w:color w:val="0C0C0E"/>
          <w:lang w:val="sr-Cyrl-RS"/>
        </w:rPr>
        <w:t xml:space="preserve"> </w:t>
      </w:r>
      <w:r w:rsidR="00D859AF" w:rsidRPr="00D27556">
        <w:rPr>
          <w:b/>
          <w:color w:val="0C0C0E"/>
          <w:lang w:val="sr-Cyrl-RS"/>
        </w:rPr>
        <w:t>двојне</w:t>
      </w:r>
      <w:r w:rsidR="00335CF8" w:rsidRPr="00D27556">
        <w:rPr>
          <w:b/>
          <w:color w:val="0C0C0E"/>
          <w:lang w:val="sr-Cyrl-RS"/>
        </w:rPr>
        <w:t xml:space="preserve"> </w:t>
      </w:r>
      <w:r w:rsidR="00D859AF" w:rsidRPr="00D27556">
        <w:rPr>
          <w:b/>
          <w:color w:val="0C0C0E"/>
          <w:lang w:val="sr-Cyrl-RS"/>
        </w:rPr>
        <w:t>намјене</w:t>
      </w:r>
      <w:r w:rsidR="00335CF8" w:rsidRPr="00D27556">
        <w:rPr>
          <w:b/>
          <w:color w:val="0C0C0E"/>
          <w:lang w:val="sr-Cyrl-RS"/>
        </w:rPr>
        <w:t xml:space="preserve"> </w:t>
      </w:r>
      <w:r w:rsidR="00D859AF" w:rsidRPr="00D27556">
        <w:rPr>
          <w:b/>
          <w:lang w:val="sr-Cyrl-RS"/>
        </w:rPr>
        <w:t>и</w:t>
      </w:r>
      <w:r w:rsidR="00335CF8"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дозвола</w:t>
      </w:r>
      <w:r w:rsidR="00335CF8"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за</w:t>
      </w:r>
      <w:r w:rsidR="00335CF8"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провоз</w:t>
      </w:r>
      <w:r w:rsidR="00335CF8"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робе</w:t>
      </w:r>
      <w:r w:rsidR="00335CF8"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двојне</w:t>
      </w:r>
      <w:r w:rsidR="00335CF8"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намјене</w:t>
      </w:r>
      <w:r w:rsidR="00335CF8" w:rsidRPr="00D27556">
        <w:rPr>
          <w:b/>
          <w:color w:val="0C0C0E"/>
          <w:lang w:val="sr-Cyrl-RS"/>
        </w:rPr>
        <w:t>)</w:t>
      </w:r>
    </w:p>
    <w:p w:rsidR="00335CF8" w:rsidRPr="00D27556" w:rsidRDefault="00335CF8" w:rsidP="00382D94">
      <w:pPr>
        <w:pStyle w:val="t-9-8"/>
        <w:spacing w:before="0" w:beforeAutospacing="0" w:after="0" w:afterAutospacing="0"/>
        <w:jc w:val="both"/>
        <w:rPr>
          <w:b/>
          <w:color w:val="0C0C0E"/>
          <w:lang w:val="sr-Cyrl-RS"/>
        </w:rPr>
      </w:pPr>
    </w:p>
    <w:p w:rsidR="00335CF8" w:rsidRPr="00D27556" w:rsidRDefault="00335CF8" w:rsidP="000B5A96">
      <w:pPr>
        <w:pStyle w:val="t-9-8"/>
        <w:numPr>
          <w:ilvl w:val="0"/>
          <w:numId w:val="28"/>
        </w:numPr>
        <w:spacing w:before="0" w:beforeAutospacing="0" w:after="120" w:afterAutospacing="0"/>
        <w:ind w:left="426" w:hanging="426"/>
        <w:jc w:val="both"/>
        <w:rPr>
          <w:color w:val="0C0C0E"/>
          <w:lang w:val="sr-Cyrl-RS"/>
        </w:rPr>
      </w:pP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Министарство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може</w:t>
      </w:r>
      <w:r w:rsidRPr="00D27556">
        <w:rPr>
          <w:color w:val="0C0C0E"/>
          <w:lang w:val="sr-Cyrl-RS"/>
        </w:rPr>
        <w:t xml:space="preserve">, </w:t>
      </w:r>
      <w:r w:rsidR="00D859AF" w:rsidRPr="00D27556">
        <w:rPr>
          <w:color w:val="0C0C0E"/>
          <w:lang w:val="sr-Cyrl-RS"/>
        </w:rPr>
        <w:t>по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добијању</w:t>
      </w:r>
      <w:r w:rsidRPr="00D27556">
        <w:rPr>
          <w:color w:val="0C0C0E"/>
          <w:lang w:val="sr-Cyrl-RS"/>
        </w:rPr>
        <w:t xml:space="preserve"> </w:t>
      </w:r>
      <w:r w:rsidR="004735B7">
        <w:rPr>
          <w:color w:val="0C0C0E"/>
          <w:lang w:val="sr-Cyrl-RS"/>
        </w:rPr>
        <w:t>обавјештења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од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другог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надлежног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органа</w:t>
      </w:r>
      <w:r w:rsidRPr="00D27556">
        <w:rPr>
          <w:color w:val="0C0C0E"/>
          <w:lang w:val="sr-Cyrl-RS"/>
        </w:rPr>
        <w:t xml:space="preserve">, </w:t>
      </w:r>
      <w:r w:rsidR="00D859AF" w:rsidRPr="00D27556">
        <w:rPr>
          <w:color w:val="0C0C0E"/>
          <w:lang w:val="sr-Cyrl-RS"/>
        </w:rPr>
        <w:t>рјешењем</w:t>
      </w:r>
      <w:r w:rsidRPr="00D27556">
        <w:rPr>
          <w:color w:val="0C0C0E"/>
          <w:lang w:val="sr-Cyrl-RS"/>
        </w:rPr>
        <w:t xml:space="preserve"> </w:t>
      </w:r>
      <w:r w:rsidR="004735B7">
        <w:rPr>
          <w:color w:val="0C0C0E"/>
          <w:lang w:val="sr-Cyrl-RS"/>
        </w:rPr>
        <w:t>да забрани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провоз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робе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двојне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намјене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наведене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на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Листи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или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робе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из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члана</w:t>
      </w:r>
      <w:r w:rsidRPr="00D27556">
        <w:rPr>
          <w:color w:val="0C0C0E"/>
          <w:lang w:val="sr-Cyrl-RS"/>
        </w:rPr>
        <w:t xml:space="preserve"> </w:t>
      </w:r>
      <w:r w:rsidR="00D6217B" w:rsidRPr="00D27556">
        <w:rPr>
          <w:lang w:val="sr-Cyrl-RS"/>
        </w:rPr>
        <w:t>6.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став</w:t>
      </w:r>
      <w:r w:rsidRPr="00D27556">
        <w:rPr>
          <w:lang w:val="sr-Cyrl-RS"/>
        </w:rPr>
        <w:t xml:space="preserve"> (1) </w:t>
      </w:r>
      <w:r w:rsidR="00D859AF" w:rsidRPr="00D27556">
        <w:rPr>
          <w:lang w:val="sr-Cyrl-RS"/>
        </w:rPr>
        <w:t>и</w:t>
      </w:r>
      <w:r w:rsidRPr="00D27556">
        <w:rPr>
          <w:lang w:val="sr-Cyrl-RS"/>
        </w:rPr>
        <w:t xml:space="preserve"> </w:t>
      </w:r>
      <w:r w:rsidRPr="00D27556">
        <w:rPr>
          <w:lang w:val="sr-Cyrl-RS"/>
        </w:rPr>
        <w:lastRenderedPageBreak/>
        <w:t>(2)</w:t>
      </w:r>
      <w:r w:rsidR="0093374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овог</w:t>
      </w:r>
      <w:r w:rsidR="0093374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Закона</w:t>
      </w:r>
      <w:r w:rsidRPr="00D27556">
        <w:rPr>
          <w:lang w:val="sr-Cyrl-RS"/>
        </w:rPr>
        <w:t>.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Рјешење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се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доноси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на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основу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приједлога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Комисије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и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сагласности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Министарства</w:t>
      </w:r>
      <w:r w:rsidRPr="00D27556">
        <w:rPr>
          <w:color w:val="0C0C0E"/>
          <w:lang w:val="sr-Cyrl-RS"/>
        </w:rPr>
        <w:t xml:space="preserve"> </w:t>
      </w:r>
      <w:r w:rsidR="004735B7">
        <w:rPr>
          <w:color w:val="0C0C0E"/>
          <w:lang w:val="sr-Cyrl-RS"/>
        </w:rPr>
        <w:t>иностраних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послова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БиХ</w:t>
      </w:r>
      <w:r w:rsidRPr="00D27556">
        <w:rPr>
          <w:color w:val="0C0C0E"/>
          <w:lang w:val="sr-Cyrl-RS"/>
        </w:rPr>
        <w:t xml:space="preserve">. </w:t>
      </w:r>
      <w:r w:rsidR="00D859AF" w:rsidRPr="00D27556">
        <w:rPr>
          <w:color w:val="0C0C0E"/>
          <w:lang w:val="sr-Cyrl-RS"/>
        </w:rPr>
        <w:t>Рјешење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је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коначно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те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се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на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њега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не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може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изјавити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жалба</w:t>
      </w:r>
      <w:r w:rsidRPr="00D27556">
        <w:rPr>
          <w:color w:val="0C0C0E"/>
          <w:lang w:val="sr-Cyrl-RS"/>
        </w:rPr>
        <w:t xml:space="preserve">, </w:t>
      </w:r>
      <w:r w:rsidR="00D859AF" w:rsidRPr="00D27556">
        <w:rPr>
          <w:color w:val="0C0C0E"/>
          <w:lang w:val="sr-Cyrl-RS"/>
        </w:rPr>
        <w:t>али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се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може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покренути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управни</w:t>
      </w:r>
      <w:r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спор</w:t>
      </w:r>
      <w:r w:rsidRPr="00D27556">
        <w:rPr>
          <w:color w:val="0C0C0E"/>
          <w:lang w:val="sr-Cyrl-RS"/>
        </w:rPr>
        <w:t>.</w:t>
      </w:r>
    </w:p>
    <w:p w:rsidR="00335CF8" w:rsidRPr="00D27556" w:rsidRDefault="00D859AF" w:rsidP="000B5A96">
      <w:pPr>
        <w:pStyle w:val="t-9-8"/>
        <w:numPr>
          <w:ilvl w:val="0"/>
          <w:numId w:val="28"/>
        </w:numPr>
        <w:spacing w:before="0" w:beforeAutospacing="0" w:after="0" w:afterAutospacing="0"/>
        <w:ind w:left="426" w:hanging="426"/>
        <w:jc w:val="both"/>
        <w:rPr>
          <w:color w:val="0C0C0E"/>
          <w:lang w:val="sr-Cyrl-RS"/>
        </w:rPr>
      </w:pPr>
      <w:r w:rsidRPr="00D27556">
        <w:rPr>
          <w:color w:val="0C0C0E"/>
          <w:lang w:val="sr-Cyrl-RS"/>
        </w:rPr>
        <w:t>Прије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доношења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рјешења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забрани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Министарство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може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затражити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35CF8" w:rsidRPr="00D27556">
        <w:rPr>
          <w:color w:val="0C0C0E"/>
          <w:lang w:val="sr-Cyrl-RS"/>
        </w:rPr>
        <w:t xml:space="preserve"> </w:t>
      </w:r>
      <w:r w:rsidR="004735B7">
        <w:rPr>
          <w:color w:val="0C0C0E"/>
          <w:lang w:val="sr-Cyrl-RS"/>
        </w:rPr>
        <w:t>пр</w:t>
      </w:r>
      <w:r w:rsidRPr="00D27556">
        <w:rPr>
          <w:color w:val="0C0C0E"/>
          <w:lang w:val="sr-Cyrl-RS"/>
        </w:rPr>
        <w:t>евозника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поднесе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захтјев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дозволу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тај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одређени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провоз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робе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двојне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намјене</w:t>
      </w:r>
      <w:r w:rsidR="00933744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</w:t>
      </w:r>
      <w:r w:rsidR="004735B7">
        <w:rPr>
          <w:color w:val="0C0C0E"/>
          <w:lang w:val="sr-Cyrl-RS"/>
        </w:rPr>
        <w:t>а</w:t>
      </w:r>
      <w:r w:rsidR="00DA7704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Листе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ако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ради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роби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која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намјерава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користити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развој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производњу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управљање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руковање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одржавање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складиштење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откривање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идентификацију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или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ширење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хемијског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биолошког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или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нуклеарног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оружја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односно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развој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производњу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одржавање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складиштење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пројектила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који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могу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носити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хемијско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биолошко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или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нуклеарно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оружје</w:t>
      </w:r>
      <w:r w:rsidR="00335CF8" w:rsidRPr="00D27556">
        <w:rPr>
          <w:color w:val="0C0C0E"/>
          <w:lang w:val="sr-Cyrl-RS"/>
        </w:rPr>
        <w:t xml:space="preserve">. </w:t>
      </w:r>
      <w:r w:rsidRPr="00D27556">
        <w:rPr>
          <w:color w:val="0C0C0E"/>
          <w:lang w:val="sr-Cyrl-RS"/>
        </w:rPr>
        <w:t>Министарство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може</w:t>
      </w:r>
      <w:r w:rsidR="00335CF8" w:rsidRPr="00D27556">
        <w:rPr>
          <w:color w:val="0C0C0E"/>
          <w:lang w:val="sr-Cyrl-RS"/>
        </w:rPr>
        <w:t xml:space="preserve"> </w:t>
      </w:r>
      <w:r w:rsidR="004735B7">
        <w:rPr>
          <w:color w:val="0C0C0E"/>
          <w:lang w:val="sr-Cyrl-RS"/>
        </w:rPr>
        <w:t>да изда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дозволу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основу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приједлога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Комисије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сагласности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Министарства</w:t>
      </w:r>
      <w:r w:rsidR="00335CF8" w:rsidRPr="00D27556">
        <w:rPr>
          <w:color w:val="0C0C0E"/>
          <w:lang w:val="sr-Cyrl-RS"/>
        </w:rPr>
        <w:t xml:space="preserve"> </w:t>
      </w:r>
      <w:r w:rsidR="004735B7">
        <w:rPr>
          <w:color w:val="0C0C0E"/>
          <w:lang w:val="sr-Cyrl-RS"/>
        </w:rPr>
        <w:t>иностраних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послова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Босне</w:t>
      </w:r>
      <w:r w:rsidR="0070658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</w:t>
      </w:r>
      <w:r w:rsidR="0070658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Х</w:t>
      </w:r>
      <w:r w:rsidRPr="00D27556">
        <w:rPr>
          <w:lang w:val="sr-Cyrl-RS"/>
        </w:rPr>
        <w:t>ерцеговине</w:t>
      </w:r>
      <w:r w:rsidR="00335CF8" w:rsidRPr="00D27556">
        <w:rPr>
          <w:color w:val="0C0C0E"/>
          <w:lang w:val="sr-Cyrl-RS"/>
        </w:rPr>
        <w:t>.</w:t>
      </w:r>
    </w:p>
    <w:p w:rsidR="00335CF8" w:rsidRPr="00D27556" w:rsidRDefault="00335CF8" w:rsidP="00382D94">
      <w:pPr>
        <w:pStyle w:val="t-9-8"/>
        <w:spacing w:before="0" w:beforeAutospacing="0" w:after="0" w:afterAutospacing="0"/>
        <w:jc w:val="both"/>
        <w:rPr>
          <w:b/>
          <w:color w:val="0C0C0E"/>
          <w:lang w:val="sr-Cyrl-RS"/>
        </w:rPr>
      </w:pPr>
    </w:p>
    <w:p w:rsidR="00335CF8" w:rsidRPr="00D27556" w:rsidRDefault="00D859AF" w:rsidP="00A96F27">
      <w:pPr>
        <w:pStyle w:val="t-9-8"/>
        <w:spacing w:before="0" w:beforeAutospacing="0" w:after="0" w:afterAutospacing="0"/>
        <w:ind w:left="170"/>
        <w:jc w:val="center"/>
        <w:rPr>
          <w:b/>
          <w:lang w:val="sr-Cyrl-RS"/>
        </w:rPr>
      </w:pPr>
      <w:r w:rsidRPr="00D27556">
        <w:rPr>
          <w:b/>
          <w:lang w:val="sr-Cyrl-RS"/>
        </w:rPr>
        <w:t>Члан</w:t>
      </w:r>
      <w:r w:rsidR="0099601A" w:rsidRPr="00D27556">
        <w:rPr>
          <w:b/>
          <w:lang w:val="sr-Cyrl-RS"/>
        </w:rPr>
        <w:t xml:space="preserve"> 14</w:t>
      </w:r>
      <w:r w:rsidR="00382D94" w:rsidRPr="00D27556">
        <w:rPr>
          <w:b/>
          <w:lang w:val="sr-Cyrl-RS"/>
        </w:rPr>
        <w:t>.</w:t>
      </w:r>
    </w:p>
    <w:p w:rsidR="00335CF8" w:rsidRPr="00D27556" w:rsidRDefault="00335CF8" w:rsidP="00A96F27">
      <w:pPr>
        <w:pStyle w:val="t-9-8"/>
        <w:spacing w:before="0" w:beforeAutospacing="0" w:after="0" w:afterAutospacing="0"/>
        <w:ind w:left="170"/>
        <w:jc w:val="center"/>
        <w:rPr>
          <w:b/>
          <w:lang w:val="sr-Cyrl-RS"/>
        </w:rPr>
      </w:pPr>
      <w:r w:rsidRPr="00D27556">
        <w:rPr>
          <w:b/>
          <w:lang w:val="sr-Cyrl-RS"/>
        </w:rPr>
        <w:t>(</w:t>
      </w:r>
      <w:r w:rsidR="00D859AF" w:rsidRPr="00D27556">
        <w:rPr>
          <w:b/>
          <w:lang w:val="sr-Cyrl-RS"/>
        </w:rPr>
        <w:t>Међународни</w:t>
      </w:r>
      <w:r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увозни</w:t>
      </w:r>
      <w:r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цертификат</w:t>
      </w:r>
      <w:r w:rsidRPr="00D27556">
        <w:rPr>
          <w:b/>
          <w:lang w:val="sr-Cyrl-RS"/>
        </w:rPr>
        <w:t>)</w:t>
      </w:r>
    </w:p>
    <w:p w:rsidR="00382D94" w:rsidRPr="00D27556" w:rsidRDefault="00382D94" w:rsidP="00A96F27">
      <w:pPr>
        <w:pStyle w:val="t-9-8"/>
        <w:spacing w:before="0" w:beforeAutospacing="0" w:after="0" w:afterAutospacing="0"/>
        <w:ind w:left="170"/>
        <w:jc w:val="center"/>
        <w:rPr>
          <w:b/>
          <w:lang w:val="sr-Cyrl-RS"/>
        </w:rPr>
      </w:pPr>
    </w:p>
    <w:p w:rsidR="008078EE" w:rsidRPr="00D27556" w:rsidRDefault="00D859AF" w:rsidP="00382D94">
      <w:pPr>
        <w:pStyle w:val="NormalWeb"/>
        <w:numPr>
          <w:ilvl w:val="0"/>
          <w:numId w:val="18"/>
        </w:numPr>
        <w:spacing w:before="0" w:beforeAutospacing="0" w:after="120" w:afterAutospacing="0"/>
        <w:ind w:left="426" w:hanging="426"/>
        <w:jc w:val="both"/>
        <w:rPr>
          <w:strike/>
          <w:lang w:val="sr-Cyrl-RS"/>
        </w:rPr>
      </w:pPr>
      <w:r w:rsidRPr="00D27556">
        <w:rPr>
          <w:lang w:val="sr-Cyrl-RS"/>
        </w:rPr>
        <w:t>Министарство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може</w:t>
      </w:r>
      <w:r w:rsidR="008078EE" w:rsidRPr="00D27556">
        <w:rPr>
          <w:lang w:val="sr-Cyrl-RS"/>
        </w:rPr>
        <w:t>,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</w:t>
      </w:r>
      <w:r w:rsidR="00382D94" w:rsidRPr="00D27556">
        <w:rPr>
          <w:lang w:val="sr-Cyrl-RS"/>
        </w:rPr>
        <w:t xml:space="preserve"> </w:t>
      </w:r>
      <w:r w:rsidRPr="00D27556">
        <w:rPr>
          <w:lang w:val="sr-Cyrl-RS"/>
        </w:rPr>
        <w:t>захтјев</w:t>
      </w:r>
      <w:r w:rsidR="008078EE" w:rsidRPr="00D27556">
        <w:rPr>
          <w:lang w:val="sr-Cyrl-RS"/>
        </w:rPr>
        <w:t xml:space="preserve"> </w:t>
      </w:r>
      <w:r w:rsidRPr="00D27556">
        <w:rPr>
          <w:lang w:val="sr-Cyrl-RS"/>
        </w:rPr>
        <w:t>увозника</w:t>
      </w:r>
      <w:r w:rsidR="00921A82" w:rsidRPr="00D27556">
        <w:rPr>
          <w:lang w:val="sr-Cyrl-RS"/>
        </w:rPr>
        <w:t>,</w:t>
      </w:r>
      <w:r w:rsidR="008078EE" w:rsidRPr="00D27556">
        <w:rPr>
          <w:lang w:val="sr-Cyrl-RS"/>
        </w:rPr>
        <w:t xml:space="preserve"> </w:t>
      </w:r>
      <w:r w:rsidR="004735B7">
        <w:rPr>
          <w:lang w:val="sr-Cyrl-RS"/>
        </w:rPr>
        <w:t>да изда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Међународни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увозни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цертификат</w:t>
      </w:r>
      <w:r w:rsidR="00335CF8" w:rsidRPr="00D27556">
        <w:rPr>
          <w:lang w:val="sr-Cyrl-RS"/>
        </w:rPr>
        <w:t xml:space="preserve"> (</w:t>
      </w:r>
      <w:r w:rsidR="004735B7">
        <w:rPr>
          <w:lang w:val="sr-Cyrl-RS"/>
        </w:rPr>
        <w:t>International</w:t>
      </w:r>
      <w:r w:rsidR="00335CF8" w:rsidRPr="00D27556">
        <w:rPr>
          <w:lang w:val="sr-Cyrl-RS"/>
        </w:rPr>
        <w:t xml:space="preserve"> </w:t>
      </w:r>
      <w:r w:rsidR="004735B7">
        <w:rPr>
          <w:lang w:val="sr-Cyrl-RS"/>
        </w:rPr>
        <w:t>Import</w:t>
      </w:r>
      <w:r w:rsidR="00335CF8" w:rsidRPr="00D27556">
        <w:rPr>
          <w:lang w:val="sr-Cyrl-RS"/>
        </w:rPr>
        <w:t xml:space="preserve"> </w:t>
      </w:r>
      <w:r w:rsidR="004735B7">
        <w:rPr>
          <w:lang w:val="sr-Cyrl-RS"/>
        </w:rPr>
        <w:t>Certificate</w:t>
      </w:r>
      <w:r w:rsidR="00335CF8" w:rsidRPr="00D27556">
        <w:rPr>
          <w:lang w:val="sr-Cyrl-RS"/>
        </w:rPr>
        <w:t xml:space="preserve">) </w:t>
      </w:r>
      <w:r w:rsidRPr="00D27556">
        <w:rPr>
          <w:lang w:val="sr-Cyrl-RS"/>
        </w:rPr>
        <w:t>из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335CF8" w:rsidRPr="00D27556">
        <w:rPr>
          <w:lang w:val="sr-Cyrl-RS"/>
        </w:rPr>
        <w:t xml:space="preserve"> </w:t>
      </w:r>
      <w:r w:rsidR="00D6217B" w:rsidRPr="00D27556">
        <w:rPr>
          <w:lang w:val="sr-Cyrl-RS"/>
        </w:rPr>
        <w:t>5</w:t>
      </w:r>
      <w:r w:rsidR="00921A82" w:rsidRPr="00D27556">
        <w:rPr>
          <w:lang w:val="sr-Cyrl-RS"/>
        </w:rPr>
        <w:t>.</w:t>
      </w:r>
      <w:r w:rsidRPr="00D27556">
        <w:rPr>
          <w:lang w:val="sr-Cyrl-RS"/>
        </w:rPr>
        <w:t>став</w:t>
      </w:r>
      <w:r w:rsidR="00933744" w:rsidRPr="00D27556">
        <w:rPr>
          <w:lang w:val="sr-Cyrl-RS"/>
        </w:rPr>
        <w:t xml:space="preserve"> (2) </w:t>
      </w:r>
      <w:r w:rsidRPr="00D27556">
        <w:rPr>
          <w:lang w:val="sr-Cyrl-RS"/>
        </w:rPr>
        <w:t>овог</w:t>
      </w:r>
      <w:r w:rsidR="00933744" w:rsidRPr="00D27556">
        <w:rPr>
          <w:lang w:val="sr-Cyrl-RS"/>
        </w:rPr>
        <w:t xml:space="preserve"> </w:t>
      </w:r>
      <w:r w:rsidRPr="00D27556">
        <w:rPr>
          <w:lang w:val="sr-Cyrl-RS"/>
        </w:rPr>
        <w:t>Закона</w:t>
      </w:r>
      <w:r w:rsidR="00382D94" w:rsidRPr="00D27556">
        <w:rPr>
          <w:lang w:val="sr-Cyrl-RS"/>
        </w:rPr>
        <w:t>.</w:t>
      </w:r>
    </w:p>
    <w:p w:rsidR="00382D94" w:rsidRPr="00D27556" w:rsidRDefault="00D859AF" w:rsidP="00022A96">
      <w:pPr>
        <w:pStyle w:val="NormalWeb"/>
        <w:numPr>
          <w:ilvl w:val="0"/>
          <w:numId w:val="18"/>
        </w:numPr>
        <w:spacing w:before="0" w:beforeAutospacing="0" w:after="200" w:afterAutospacing="0" w:line="276" w:lineRule="auto"/>
        <w:ind w:left="426" w:hanging="426"/>
        <w:jc w:val="both"/>
        <w:rPr>
          <w:b/>
          <w:color w:val="1F1A17"/>
          <w:lang w:val="sr-Cyrl-RS"/>
        </w:rPr>
      </w:pPr>
      <w:r w:rsidRPr="00D27556">
        <w:rPr>
          <w:lang w:val="sr-Cyrl-RS"/>
        </w:rPr>
        <w:t>Међународни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увозни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цертификат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става</w:t>
      </w:r>
      <w:r w:rsidR="00335CF8" w:rsidRPr="00D27556">
        <w:rPr>
          <w:lang w:val="sr-Cyrl-RS"/>
        </w:rPr>
        <w:t xml:space="preserve"> (1) </w:t>
      </w:r>
      <w:r w:rsidRPr="00D27556">
        <w:rPr>
          <w:lang w:val="sr-Cyrl-RS"/>
        </w:rPr>
        <w:t>овог</w:t>
      </w:r>
      <w:r w:rsidR="00382D94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DA7704" w:rsidRPr="00D27556">
        <w:rPr>
          <w:lang w:val="sr-Cyrl-RS"/>
        </w:rPr>
        <w:t xml:space="preserve"> </w:t>
      </w:r>
      <w:r w:rsidRPr="00D27556">
        <w:rPr>
          <w:lang w:val="sr-Cyrl-RS"/>
        </w:rPr>
        <w:t>издаје</w:t>
      </w:r>
      <w:r w:rsidR="00DA7704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DA7704" w:rsidRPr="00D27556">
        <w:rPr>
          <w:lang w:val="sr-Cyrl-RS"/>
        </w:rPr>
        <w:t xml:space="preserve"> </w:t>
      </w:r>
      <w:r w:rsidRPr="00D27556">
        <w:rPr>
          <w:lang w:val="sr-Cyrl-RS"/>
        </w:rPr>
        <w:t>с</w:t>
      </w:r>
      <w:r w:rsidR="004735B7">
        <w:rPr>
          <w:lang w:val="sr-Cyrl-RS"/>
        </w:rPr>
        <w:t>а</w:t>
      </w:r>
      <w:r w:rsidR="00DA7704" w:rsidRPr="00D27556">
        <w:rPr>
          <w:lang w:val="sr-Cyrl-RS"/>
        </w:rPr>
        <w:t xml:space="preserve"> </w:t>
      </w:r>
      <w:r w:rsidRPr="00D27556">
        <w:rPr>
          <w:lang w:val="sr-Cyrl-RS"/>
        </w:rPr>
        <w:t>роком</w:t>
      </w:r>
      <w:r w:rsidR="00DA7704" w:rsidRPr="00D27556">
        <w:rPr>
          <w:lang w:val="sr-Cyrl-RS"/>
        </w:rPr>
        <w:t xml:space="preserve"> </w:t>
      </w:r>
      <w:r w:rsidRPr="00D27556">
        <w:rPr>
          <w:lang w:val="sr-Cyrl-RS"/>
        </w:rPr>
        <w:t>важења</w:t>
      </w:r>
      <w:r w:rsidR="00DA7704" w:rsidRPr="00D27556">
        <w:rPr>
          <w:lang w:val="sr-Cyrl-RS"/>
        </w:rPr>
        <w:t xml:space="preserve"> </w:t>
      </w:r>
      <w:r w:rsidRPr="00D27556">
        <w:rPr>
          <w:lang w:val="sr-Cyrl-RS"/>
        </w:rPr>
        <w:t>до</w:t>
      </w:r>
      <w:r w:rsidR="0011406E" w:rsidRPr="00D27556">
        <w:rPr>
          <w:lang w:val="sr-Cyrl-RS"/>
        </w:rPr>
        <w:t xml:space="preserve"> </w:t>
      </w:r>
      <w:r w:rsidRPr="00D27556">
        <w:rPr>
          <w:lang w:val="sr-Cyrl-RS"/>
        </w:rPr>
        <w:t>шест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мјесеци</w:t>
      </w:r>
      <w:r w:rsidR="003536E0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3536E0" w:rsidRPr="00D27556">
        <w:rPr>
          <w:lang w:val="sr-Cyrl-RS"/>
        </w:rPr>
        <w:t xml:space="preserve"> </w:t>
      </w:r>
      <w:r w:rsidRPr="00D27556">
        <w:rPr>
          <w:lang w:val="sr-Cyrl-RS"/>
        </w:rPr>
        <w:t>дана</w:t>
      </w:r>
      <w:r w:rsidR="003536E0" w:rsidRPr="00D27556">
        <w:rPr>
          <w:lang w:val="sr-Cyrl-RS"/>
        </w:rPr>
        <w:t xml:space="preserve"> </w:t>
      </w:r>
      <w:r w:rsidRPr="00D27556">
        <w:rPr>
          <w:lang w:val="sr-Cyrl-RS"/>
        </w:rPr>
        <w:t>његовог</w:t>
      </w:r>
      <w:r w:rsidR="003536E0" w:rsidRPr="00D27556">
        <w:rPr>
          <w:lang w:val="sr-Cyrl-RS"/>
        </w:rPr>
        <w:t xml:space="preserve"> </w:t>
      </w:r>
      <w:r w:rsidRPr="00D27556">
        <w:rPr>
          <w:lang w:val="sr-Cyrl-RS"/>
        </w:rPr>
        <w:t>издавања</w:t>
      </w:r>
      <w:r w:rsidR="00335CF8" w:rsidRPr="00D27556">
        <w:rPr>
          <w:lang w:val="sr-Cyrl-RS"/>
        </w:rPr>
        <w:t>.</w:t>
      </w:r>
    </w:p>
    <w:p w:rsidR="00335CF8" w:rsidRPr="00D27556" w:rsidRDefault="00D859AF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99601A" w:rsidRPr="00D27556">
        <w:rPr>
          <w:b/>
          <w:color w:val="1F1A17"/>
          <w:lang w:val="sr-Cyrl-RS"/>
        </w:rPr>
        <w:t xml:space="preserve"> 1</w:t>
      </w:r>
      <w:r w:rsidR="003C7491" w:rsidRPr="00D27556">
        <w:rPr>
          <w:b/>
          <w:color w:val="1F1A17"/>
          <w:lang w:val="sr-Cyrl-RS"/>
        </w:rPr>
        <w:t>5</w:t>
      </w:r>
      <w:r w:rsidR="00382D94" w:rsidRPr="00D27556">
        <w:rPr>
          <w:b/>
          <w:color w:val="1F1A17"/>
          <w:lang w:val="sr-Cyrl-RS"/>
        </w:rPr>
        <w:t>.</w:t>
      </w:r>
    </w:p>
    <w:p w:rsidR="00335CF8" w:rsidRPr="00D27556" w:rsidRDefault="00335CF8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D27556">
        <w:rPr>
          <w:b/>
          <w:color w:val="1F1A17"/>
          <w:lang w:val="sr-Cyrl-RS"/>
        </w:rPr>
        <w:t>(</w:t>
      </w:r>
      <w:r w:rsidR="00D859AF" w:rsidRPr="00D27556">
        <w:rPr>
          <w:b/>
          <w:lang w:val="sr-Cyrl-RS"/>
        </w:rPr>
        <w:t>Потврда</w:t>
      </w:r>
      <w:r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о</w:t>
      </w:r>
      <w:r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пријему</w:t>
      </w:r>
      <w:r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робе</w:t>
      </w:r>
      <w:r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двојне</w:t>
      </w:r>
      <w:r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намјене</w:t>
      </w:r>
      <w:r w:rsidRPr="00D27556">
        <w:rPr>
          <w:b/>
          <w:lang w:val="sr-Cyrl-RS"/>
        </w:rPr>
        <w:t>)</w:t>
      </w:r>
    </w:p>
    <w:p w:rsidR="00382D94" w:rsidRPr="00D27556" w:rsidRDefault="00382D94" w:rsidP="00382D94">
      <w:pPr>
        <w:pStyle w:val="NormalWeb"/>
        <w:spacing w:before="0" w:beforeAutospacing="0" w:after="0" w:afterAutospacing="0"/>
        <w:jc w:val="both"/>
        <w:rPr>
          <w:strike/>
          <w:lang w:val="sr-Cyrl-RS"/>
        </w:rPr>
      </w:pPr>
    </w:p>
    <w:p w:rsidR="00335CF8" w:rsidRPr="00D27556" w:rsidRDefault="00D859AF" w:rsidP="000B5A96">
      <w:pPr>
        <w:pStyle w:val="NormalWeb"/>
        <w:numPr>
          <w:ilvl w:val="0"/>
          <w:numId w:val="29"/>
        </w:numPr>
        <w:spacing w:before="0" w:beforeAutospacing="0" w:after="120" w:afterAutospacing="0"/>
        <w:ind w:left="426" w:hanging="426"/>
        <w:jc w:val="both"/>
        <w:rPr>
          <w:strike/>
          <w:lang w:val="sr-Cyrl-RS"/>
        </w:rPr>
      </w:pPr>
      <w:r w:rsidRPr="00D27556">
        <w:rPr>
          <w:lang w:val="sr-Cyrl-RS"/>
        </w:rPr>
        <w:t>Министарство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може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на</w:t>
      </w:r>
      <w:r w:rsidR="00382D94" w:rsidRPr="00D27556">
        <w:rPr>
          <w:lang w:val="sr-Cyrl-RS"/>
        </w:rPr>
        <w:t xml:space="preserve"> </w:t>
      </w:r>
      <w:r w:rsidRPr="00D27556">
        <w:rPr>
          <w:lang w:val="sr-Cyrl-RS"/>
        </w:rPr>
        <w:t>захтјев</w:t>
      </w:r>
      <w:r w:rsidR="0010748E" w:rsidRPr="00D27556">
        <w:rPr>
          <w:lang w:val="sr-Cyrl-RS"/>
        </w:rPr>
        <w:t xml:space="preserve"> </w:t>
      </w:r>
      <w:r w:rsidRPr="00D27556">
        <w:rPr>
          <w:lang w:val="sr-Cyrl-RS"/>
        </w:rPr>
        <w:t>увозника</w:t>
      </w:r>
      <w:r w:rsidR="00921A82" w:rsidRPr="00D27556">
        <w:rPr>
          <w:lang w:val="sr-Cyrl-RS"/>
        </w:rPr>
        <w:t>,</w:t>
      </w:r>
      <w:r w:rsidR="00335CF8" w:rsidRPr="00D27556">
        <w:rPr>
          <w:lang w:val="sr-Cyrl-RS"/>
        </w:rPr>
        <w:t xml:space="preserve"> </w:t>
      </w:r>
      <w:r w:rsidR="000D6C9B">
        <w:rPr>
          <w:lang w:val="sr-Cyrl-RS"/>
        </w:rPr>
        <w:t>да изда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Потврду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пријему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робе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335CF8" w:rsidRPr="00D27556">
        <w:rPr>
          <w:lang w:val="sr-Cyrl-RS"/>
        </w:rPr>
        <w:t xml:space="preserve"> (</w:t>
      </w:r>
      <w:r w:rsidR="000D6C9B">
        <w:rPr>
          <w:lang w:val="sr-Cyrl-RS"/>
        </w:rPr>
        <w:t>Deliver</w:t>
      </w:r>
      <w:r w:rsidR="00335CF8" w:rsidRPr="00D27556">
        <w:rPr>
          <w:lang w:val="sr-Cyrl-RS"/>
        </w:rPr>
        <w:t xml:space="preserve">y </w:t>
      </w:r>
      <w:r w:rsidR="000D6C9B">
        <w:rPr>
          <w:lang w:val="sr-Cyrl-RS"/>
        </w:rPr>
        <w:t>Verification</w:t>
      </w:r>
      <w:r w:rsidR="00335CF8" w:rsidRPr="00D27556">
        <w:rPr>
          <w:lang w:val="sr-Cyrl-RS"/>
        </w:rPr>
        <w:t xml:space="preserve"> </w:t>
      </w:r>
      <w:r w:rsidR="000D6C9B">
        <w:rPr>
          <w:lang w:val="sr-Cyrl-RS"/>
        </w:rPr>
        <w:t>Certificate</w:t>
      </w:r>
      <w:r w:rsidR="00335CF8" w:rsidRPr="00D27556">
        <w:rPr>
          <w:lang w:val="sr-Cyrl-RS"/>
        </w:rPr>
        <w:t>)</w:t>
      </w:r>
      <w:r w:rsidR="003536E0" w:rsidRPr="00D27556">
        <w:rPr>
          <w:lang w:val="sr-Cyrl-RS"/>
        </w:rPr>
        <w:t xml:space="preserve"> </w:t>
      </w:r>
      <w:r w:rsidRPr="00D27556">
        <w:rPr>
          <w:lang w:val="sr-Cyrl-RS"/>
        </w:rPr>
        <w:t>из</w:t>
      </w:r>
      <w:r w:rsidR="003536E0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3536E0" w:rsidRPr="00D27556">
        <w:rPr>
          <w:lang w:val="sr-Cyrl-RS"/>
        </w:rPr>
        <w:t xml:space="preserve"> 5.</w:t>
      </w:r>
      <w:r w:rsidR="00933744" w:rsidRPr="00D27556">
        <w:rPr>
          <w:lang w:val="sr-Cyrl-RS"/>
        </w:rPr>
        <w:t xml:space="preserve"> </w:t>
      </w:r>
      <w:r w:rsidRPr="00D27556">
        <w:rPr>
          <w:lang w:val="sr-Cyrl-RS"/>
        </w:rPr>
        <w:t>став</w:t>
      </w:r>
      <w:r w:rsidR="003536E0" w:rsidRPr="00D27556">
        <w:rPr>
          <w:lang w:val="sr-Cyrl-RS"/>
        </w:rPr>
        <w:t xml:space="preserve"> (3</w:t>
      </w:r>
      <w:r w:rsidR="0099601A" w:rsidRPr="00D27556">
        <w:rPr>
          <w:lang w:val="sr-Cyrl-RS"/>
        </w:rPr>
        <w:t xml:space="preserve">) </w:t>
      </w:r>
      <w:r w:rsidRPr="00D27556">
        <w:rPr>
          <w:lang w:val="sr-Cyrl-RS"/>
        </w:rPr>
        <w:t>овог</w:t>
      </w:r>
      <w:r w:rsidR="0099601A" w:rsidRPr="00D27556">
        <w:rPr>
          <w:lang w:val="sr-Cyrl-RS"/>
        </w:rPr>
        <w:t xml:space="preserve"> </w:t>
      </w:r>
      <w:r w:rsidRPr="00D27556">
        <w:rPr>
          <w:lang w:val="sr-Cyrl-RS"/>
        </w:rPr>
        <w:t>Закона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сврху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потврђивања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роба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стигла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крајње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одредиште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наведено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исправи</w:t>
      </w:r>
      <w:r w:rsidR="00382D94" w:rsidRPr="00D27556">
        <w:rPr>
          <w:lang w:val="sr-Cyrl-RS"/>
        </w:rPr>
        <w:t>.</w:t>
      </w:r>
    </w:p>
    <w:p w:rsidR="00A30453" w:rsidRPr="00D27556" w:rsidRDefault="00D859AF" w:rsidP="000B5A96">
      <w:pPr>
        <w:numPr>
          <w:ilvl w:val="0"/>
          <w:numId w:val="29"/>
        </w:numPr>
        <w:ind w:left="426" w:hanging="426"/>
        <w:jc w:val="both"/>
        <w:rPr>
          <w:b/>
          <w:lang w:val="sr-Cyrl-RS"/>
        </w:rPr>
      </w:pPr>
      <w:r w:rsidRPr="00D27556">
        <w:rPr>
          <w:lang w:val="sr-Cyrl-RS"/>
        </w:rPr>
        <w:t>Министарство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издаје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потврду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пријему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робе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на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основу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извјештаја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надлежних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органа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Управе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индиректно</w:t>
      </w:r>
      <w:r w:rsidR="00706582" w:rsidRPr="00D27556">
        <w:rPr>
          <w:lang w:val="sr-Cyrl-RS"/>
        </w:rPr>
        <w:t xml:space="preserve">/ </w:t>
      </w:r>
      <w:r w:rsidRPr="00D27556">
        <w:rPr>
          <w:lang w:val="sr-Cyrl-RS"/>
        </w:rPr>
        <w:t>неизравно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опорезивање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Босне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Херцеговине</w:t>
      </w:r>
      <w:r w:rsidR="00706582" w:rsidRPr="00D27556">
        <w:rPr>
          <w:lang w:val="sr-Cyrl-RS"/>
        </w:rPr>
        <w:t xml:space="preserve"> (</w:t>
      </w:r>
      <w:r w:rsidRPr="00D27556">
        <w:rPr>
          <w:lang w:val="sr-Cyrl-RS"/>
        </w:rPr>
        <w:t>у</w:t>
      </w:r>
      <w:r w:rsidR="00706582" w:rsidRPr="00D27556">
        <w:rPr>
          <w:lang w:val="sr-Cyrl-RS"/>
        </w:rPr>
        <w:t xml:space="preserve"> </w:t>
      </w:r>
      <w:r w:rsidR="000D6C9B">
        <w:rPr>
          <w:lang w:val="sr-Cyrl-RS"/>
        </w:rPr>
        <w:t>даљ</w:t>
      </w:r>
      <w:r w:rsidRPr="00D27556">
        <w:rPr>
          <w:lang w:val="sr-Cyrl-RS"/>
        </w:rPr>
        <w:t>ем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тексту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УИНО</w:t>
      </w:r>
      <w:r w:rsidR="000D6C9B">
        <w:rPr>
          <w:lang w:val="sr-Cyrl-RS"/>
        </w:rPr>
        <w:t xml:space="preserve">) </w:t>
      </w:r>
      <w:r w:rsidRPr="00D27556">
        <w:rPr>
          <w:lang w:val="sr-Cyrl-RS"/>
        </w:rPr>
        <w:t>о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регистр</w:t>
      </w:r>
      <w:r w:rsidR="000D6C9B">
        <w:rPr>
          <w:lang w:val="sr-Cyrl-RS"/>
        </w:rPr>
        <w:t>ованом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увозу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те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по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потреби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потврде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надлежних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државних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ентитетских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институција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да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роба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стигла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на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крајње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одредиште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наведено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извозној</w:t>
      </w:r>
      <w:r w:rsidR="00A30453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дозволи</w:t>
      </w:r>
      <w:r w:rsidR="00A30453" w:rsidRPr="00D27556">
        <w:rPr>
          <w:lang w:val="sr-Cyrl-RS"/>
        </w:rPr>
        <w:t>.</w:t>
      </w:r>
    </w:p>
    <w:p w:rsidR="00265131" w:rsidRPr="00D27556" w:rsidRDefault="00265131" w:rsidP="00A30453">
      <w:pPr>
        <w:pStyle w:val="NormalWeb"/>
        <w:spacing w:before="0" w:beforeAutospacing="0" w:after="0" w:afterAutospacing="0"/>
        <w:ind w:left="426" w:hanging="426"/>
        <w:rPr>
          <w:bCs/>
          <w:lang w:val="sr-Cyrl-RS"/>
        </w:rPr>
      </w:pPr>
    </w:p>
    <w:p w:rsidR="00335CF8" w:rsidRPr="00D27556" w:rsidRDefault="000D6C9B" w:rsidP="00DE4A80">
      <w:pPr>
        <w:pStyle w:val="NormalWeb"/>
        <w:spacing w:before="0" w:beforeAutospacing="0" w:after="0" w:afterAutospacing="0"/>
        <w:rPr>
          <w:bCs/>
          <w:color w:val="1F1A17"/>
          <w:lang w:val="sr-Cyrl-RS"/>
        </w:rPr>
      </w:pPr>
      <w:r>
        <w:rPr>
          <w:b/>
          <w:bCs/>
          <w:color w:val="1F1A17"/>
          <w:lang w:val="sr-Cyrl-RS"/>
        </w:rPr>
        <w:t>ГЛАВА</w:t>
      </w:r>
      <w:r w:rsidR="00382D94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III</w:t>
      </w:r>
      <w:r w:rsidR="00382D94" w:rsidRPr="00D27556">
        <w:rPr>
          <w:b/>
          <w:bCs/>
          <w:color w:val="1F1A17"/>
          <w:lang w:val="sr-Cyrl-RS"/>
        </w:rPr>
        <w:t xml:space="preserve"> -</w:t>
      </w:r>
      <w:r w:rsidR="00335CF8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НАДЛЕЖНОСТИ</w:t>
      </w:r>
      <w:r w:rsidR="00335CF8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И</w:t>
      </w:r>
      <w:r w:rsidR="00335CF8" w:rsidRPr="00D27556">
        <w:rPr>
          <w:b/>
          <w:bCs/>
          <w:color w:val="1F1A17"/>
          <w:lang w:val="sr-Cyrl-RS"/>
        </w:rPr>
        <w:t xml:space="preserve"> </w:t>
      </w:r>
      <w:r>
        <w:rPr>
          <w:b/>
          <w:bCs/>
          <w:color w:val="1F1A17"/>
          <w:lang w:val="sr-Cyrl-RS"/>
        </w:rPr>
        <w:t>ОВЛАШЋ</w:t>
      </w:r>
      <w:r w:rsidR="00D859AF" w:rsidRPr="00D27556">
        <w:rPr>
          <w:b/>
          <w:bCs/>
          <w:color w:val="1F1A17"/>
          <w:lang w:val="sr-Cyrl-RS"/>
        </w:rPr>
        <w:t>ЕЊА</w:t>
      </w:r>
    </w:p>
    <w:p w:rsidR="00382D94" w:rsidRPr="00D27556" w:rsidRDefault="00382D94" w:rsidP="00DE4A80">
      <w:pPr>
        <w:pStyle w:val="NormalWeb"/>
        <w:spacing w:before="0" w:beforeAutospacing="0" w:after="0" w:afterAutospacing="0"/>
        <w:rPr>
          <w:bCs/>
          <w:color w:val="1F1A17"/>
          <w:lang w:val="sr-Cyrl-RS"/>
        </w:rPr>
      </w:pPr>
    </w:p>
    <w:p w:rsidR="0012357C" w:rsidRPr="00D27556" w:rsidRDefault="00D859AF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434788" w:rsidRPr="00D27556">
        <w:rPr>
          <w:b/>
          <w:color w:val="1F1A17"/>
          <w:lang w:val="sr-Cyrl-RS"/>
        </w:rPr>
        <w:t xml:space="preserve"> 1</w:t>
      </w:r>
      <w:r w:rsidR="003C7491" w:rsidRPr="00D27556">
        <w:rPr>
          <w:b/>
          <w:color w:val="1F1A17"/>
          <w:lang w:val="sr-Cyrl-RS"/>
        </w:rPr>
        <w:t>6</w:t>
      </w:r>
      <w:r w:rsidR="00382D94" w:rsidRPr="00D27556">
        <w:rPr>
          <w:b/>
          <w:color w:val="1F1A17"/>
          <w:lang w:val="sr-Cyrl-RS"/>
        </w:rPr>
        <w:t>.</w:t>
      </w:r>
    </w:p>
    <w:p w:rsidR="00335CF8" w:rsidRPr="00D27556" w:rsidRDefault="00335CF8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(</w:t>
      </w:r>
      <w:r w:rsidR="00D859AF" w:rsidRPr="00D27556">
        <w:rPr>
          <w:b/>
          <w:color w:val="1F1A17"/>
          <w:lang w:val="sr-Cyrl-RS"/>
        </w:rPr>
        <w:t>Захтјев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за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издавање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дозволе</w:t>
      </w:r>
      <w:r w:rsidRPr="00D27556">
        <w:rPr>
          <w:b/>
          <w:color w:val="1F1A17"/>
          <w:lang w:val="sr-Cyrl-RS"/>
        </w:rPr>
        <w:t>)</w:t>
      </w:r>
    </w:p>
    <w:p w:rsidR="00382D94" w:rsidRPr="00D27556" w:rsidRDefault="00382D94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</w:p>
    <w:p w:rsidR="00335CF8" w:rsidRPr="00D27556" w:rsidRDefault="00D859AF" w:rsidP="00382D94">
      <w:pPr>
        <w:pStyle w:val="NormalWeb"/>
        <w:numPr>
          <w:ilvl w:val="0"/>
          <w:numId w:val="8"/>
        </w:numPr>
        <w:spacing w:before="0" w:beforeAutospacing="0" w:after="120" w:afterAutospacing="0"/>
        <w:ind w:left="426" w:hanging="426"/>
        <w:jc w:val="both"/>
        <w:rPr>
          <w:color w:val="0C0C0E"/>
          <w:lang w:val="sr-Cyrl-RS"/>
        </w:rPr>
      </w:pPr>
      <w:r w:rsidRPr="00D27556">
        <w:rPr>
          <w:color w:val="0C0C0E"/>
          <w:lang w:val="sr-Cyrl-RS"/>
        </w:rPr>
        <w:t>Захтјев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издавање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дозвола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члана</w:t>
      </w:r>
      <w:r w:rsidR="00335CF8" w:rsidRPr="00D27556">
        <w:rPr>
          <w:color w:val="0C0C0E"/>
          <w:lang w:val="sr-Cyrl-RS"/>
        </w:rPr>
        <w:t xml:space="preserve"> </w:t>
      </w:r>
      <w:r w:rsidR="00434788" w:rsidRPr="00D27556">
        <w:rPr>
          <w:lang w:val="sr-Cyrl-RS"/>
        </w:rPr>
        <w:t>5</w:t>
      </w:r>
      <w:r w:rsidR="00335CF8" w:rsidRPr="00D27556">
        <w:rPr>
          <w:color w:val="0C0C0E"/>
          <w:lang w:val="sr-Cyrl-RS"/>
        </w:rPr>
        <w:t xml:space="preserve">. </w:t>
      </w:r>
      <w:r w:rsidRPr="00D27556">
        <w:rPr>
          <w:color w:val="0C0C0E"/>
          <w:lang w:val="sr-Cyrl-RS"/>
        </w:rPr>
        <w:t>став</w:t>
      </w:r>
      <w:r w:rsidR="00335CF8" w:rsidRPr="00D27556">
        <w:rPr>
          <w:color w:val="0C0C0E"/>
          <w:lang w:val="sr-Cyrl-RS"/>
        </w:rPr>
        <w:t xml:space="preserve"> (1) </w:t>
      </w:r>
      <w:r w:rsidRPr="00D27556">
        <w:rPr>
          <w:color w:val="0C0C0E"/>
          <w:lang w:val="sr-Cyrl-RS"/>
        </w:rPr>
        <w:t>овог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Закона</w:t>
      </w:r>
      <w:r w:rsidR="00382D94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подноси</w:t>
      </w:r>
      <w:r w:rsidR="00382D94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се</w:t>
      </w:r>
      <w:r w:rsidR="00382D94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Министарству</w:t>
      </w:r>
      <w:r w:rsidR="00382D94" w:rsidRPr="00D27556">
        <w:rPr>
          <w:color w:val="0C0C0E"/>
          <w:lang w:val="sr-Cyrl-RS"/>
        </w:rPr>
        <w:t>.</w:t>
      </w:r>
    </w:p>
    <w:p w:rsidR="00335CF8" w:rsidRPr="00D27556" w:rsidRDefault="00D859AF" w:rsidP="00382D94">
      <w:pPr>
        <w:pStyle w:val="NormalWeb"/>
        <w:numPr>
          <w:ilvl w:val="0"/>
          <w:numId w:val="8"/>
        </w:numPr>
        <w:spacing w:before="0" w:beforeAutospacing="0" w:after="120" w:afterAutospacing="0"/>
        <w:ind w:left="426" w:hanging="426"/>
        <w:jc w:val="both"/>
        <w:rPr>
          <w:color w:val="0C0C0E"/>
          <w:lang w:val="sr-Cyrl-RS"/>
        </w:rPr>
      </w:pPr>
      <w:r w:rsidRPr="00D27556">
        <w:rPr>
          <w:lang w:val="sr-Cyrl-RS"/>
        </w:rPr>
        <w:t>Уз</w:t>
      </w:r>
      <w:r w:rsidR="00933744" w:rsidRPr="00D27556">
        <w:rPr>
          <w:lang w:val="sr-Cyrl-RS"/>
        </w:rPr>
        <w:t xml:space="preserve"> </w:t>
      </w:r>
      <w:r w:rsidRPr="00D27556">
        <w:rPr>
          <w:lang w:val="sr-Cyrl-RS"/>
        </w:rPr>
        <w:t>захтјев</w:t>
      </w:r>
      <w:r w:rsidR="00933744" w:rsidRPr="00D27556">
        <w:rPr>
          <w:lang w:val="sr-Cyrl-RS"/>
        </w:rPr>
        <w:t xml:space="preserve"> </w:t>
      </w:r>
      <w:r w:rsidRPr="00D27556">
        <w:rPr>
          <w:lang w:val="sr-Cyrl-RS"/>
        </w:rPr>
        <w:t>из</w:t>
      </w:r>
      <w:r w:rsidR="00933744" w:rsidRPr="00D27556">
        <w:rPr>
          <w:lang w:val="sr-Cyrl-RS"/>
        </w:rPr>
        <w:t xml:space="preserve"> </w:t>
      </w:r>
      <w:r w:rsidRPr="00D27556">
        <w:rPr>
          <w:lang w:val="sr-Cyrl-RS"/>
        </w:rPr>
        <w:t>става</w:t>
      </w:r>
      <w:r w:rsidR="00933744" w:rsidRPr="00D27556">
        <w:rPr>
          <w:lang w:val="sr-Cyrl-RS"/>
        </w:rPr>
        <w:t xml:space="preserve"> (1) </w:t>
      </w:r>
      <w:r w:rsidRPr="00D27556">
        <w:rPr>
          <w:lang w:val="sr-Cyrl-RS"/>
        </w:rPr>
        <w:t>овог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обавезно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подноси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оригинални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документ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крајњој</w:t>
      </w:r>
      <w:r w:rsidR="00E423A1" w:rsidRPr="00D27556">
        <w:rPr>
          <w:lang w:val="sr-Cyrl-RS"/>
        </w:rPr>
        <w:t xml:space="preserve"> </w:t>
      </w:r>
      <w:r w:rsidRPr="00D27556">
        <w:rPr>
          <w:lang w:val="sr-Cyrl-RS"/>
        </w:rPr>
        <w:t>употреби</w:t>
      </w:r>
      <w:r w:rsidR="00E423A1" w:rsidRPr="00D27556">
        <w:rPr>
          <w:lang w:val="sr-Cyrl-RS"/>
        </w:rPr>
        <w:t xml:space="preserve"> </w:t>
      </w:r>
      <w:r w:rsidRPr="00D27556">
        <w:rPr>
          <w:lang w:val="sr-Cyrl-RS"/>
        </w:rPr>
        <w:t>робе</w:t>
      </w:r>
      <w:r w:rsidR="00E423A1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E423A1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E423A1" w:rsidRPr="00D27556">
        <w:rPr>
          <w:lang w:val="sr-Cyrl-RS"/>
        </w:rPr>
        <w:t xml:space="preserve"> </w:t>
      </w:r>
      <w:r w:rsidR="00335CF8" w:rsidRPr="00D27556">
        <w:rPr>
          <w:lang w:val="sr-Cyrl-RS"/>
        </w:rPr>
        <w:t>(</w:t>
      </w:r>
      <w:r w:rsidRPr="00D27556">
        <w:rPr>
          <w:lang w:val="sr-Cyrl-RS"/>
        </w:rPr>
        <w:t>увјерење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потврда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цертификат</w:t>
      </w:r>
      <w:r w:rsidR="00335CF8" w:rsidRPr="00D27556">
        <w:rPr>
          <w:lang w:val="sr-Cyrl-RS"/>
        </w:rPr>
        <w:t xml:space="preserve">), </w:t>
      </w:r>
      <w:r w:rsidRPr="00D27556">
        <w:rPr>
          <w:lang w:val="sr-Cyrl-RS"/>
        </w:rPr>
        <w:t>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старији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шест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мјесеци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уколико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важење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није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другачије</w:t>
      </w:r>
      <w:r w:rsidR="00933744" w:rsidRPr="00D27556">
        <w:rPr>
          <w:lang w:val="sr-Cyrl-RS"/>
        </w:rPr>
        <w:t xml:space="preserve"> </w:t>
      </w:r>
      <w:r w:rsidRPr="00D27556">
        <w:rPr>
          <w:lang w:val="sr-Cyrl-RS"/>
        </w:rPr>
        <w:t>наведено</w:t>
      </w:r>
      <w:r w:rsidR="00933744" w:rsidRPr="00D27556">
        <w:rPr>
          <w:lang w:val="sr-Cyrl-RS"/>
        </w:rPr>
        <w:t xml:space="preserve"> </w:t>
      </w:r>
      <w:r w:rsidRPr="00D27556">
        <w:rPr>
          <w:lang w:val="sr-Cyrl-RS"/>
        </w:rPr>
        <w:t>на</w:t>
      </w:r>
      <w:r w:rsidR="00933744" w:rsidRPr="00D27556">
        <w:rPr>
          <w:lang w:val="sr-Cyrl-RS"/>
        </w:rPr>
        <w:t xml:space="preserve"> </w:t>
      </w:r>
      <w:r w:rsidRPr="00D27556">
        <w:rPr>
          <w:lang w:val="sr-Cyrl-RS"/>
        </w:rPr>
        <w:t>документу</w:t>
      </w:r>
      <w:r w:rsidR="00933744" w:rsidRPr="00D27556">
        <w:rPr>
          <w:lang w:val="sr-Cyrl-RS"/>
        </w:rPr>
        <w:t xml:space="preserve">, </w:t>
      </w:r>
      <w:r w:rsidRPr="00D27556">
        <w:rPr>
          <w:lang w:val="sr-Cyrl-RS"/>
        </w:rPr>
        <w:t>издат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стране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надлежне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државне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институције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земље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крајњег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корисника</w:t>
      </w:r>
      <w:r w:rsidR="00335CF8" w:rsidRPr="00D27556">
        <w:rPr>
          <w:lang w:val="sr-Cyrl-RS"/>
        </w:rPr>
        <w:t xml:space="preserve">. </w:t>
      </w:r>
      <w:r w:rsidRPr="00D27556">
        <w:rPr>
          <w:lang w:val="sr-Cyrl-RS"/>
        </w:rPr>
        <w:t>Уколико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држава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крајњег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корисника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издаје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такав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документ</w:t>
      </w:r>
      <w:r w:rsidR="00335CF8" w:rsidRPr="00D27556">
        <w:rPr>
          <w:lang w:val="sr-Cyrl-RS"/>
        </w:rPr>
        <w:t xml:space="preserve">, </w:t>
      </w:r>
      <w:r w:rsidR="000D6C9B">
        <w:rPr>
          <w:lang w:val="sr-Cyrl-RS"/>
        </w:rPr>
        <w:t>прихвати</w:t>
      </w:r>
      <w:r w:rsidRPr="00D27556">
        <w:rPr>
          <w:lang w:val="sr-Cyrl-RS"/>
        </w:rPr>
        <w:t>ће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изјава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крајњег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корисника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E423A1" w:rsidRPr="00D27556">
        <w:rPr>
          <w:lang w:val="sr-Cyrl-RS"/>
        </w:rPr>
        <w:t xml:space="preserve"> </w:t>
      </w:r>
      <w:r w:rsidRPr="00D27556">
        <w:rPr>
          <w:lang w:val="sr-Cyrl-RS"/>
        </w:rPr>
        <w:t>крајњој</w:t>
      </w:r>
      <w:r w:rsidR="00E423A1" w:rsidRPr="00D27556">
        <w:rPr>
          <w:lang w:val="sr-Cyrl-RS"/>
        </w:rPr>
        <w:t xml:space="preserve"> </w:t>
      </w:r>
      <w:r w:rsidRPr="00D27556">
        <w:rPr>
          <w:lang w:val="sr-Cyrl-RS"/>
        </w:rPr>
        <w:t>употреби</w:t>
      </w:r>
      <w:r w:rsidR="00E423A1" w:rsidRPr="00D27556">
        <w:rPr>
          <w:lang w:val="sr-Cyrl-RS"/>
        </w:rPr>
        <w:t xml:space="preserve"> </w:t>
      </w:r>
      <w:r w:rsidRPr="00D27556">
        <w:rPr>
          <w:lang w:val="sr-Cyrl-RS"/>
        </w:rPr>
        <w:t>робе</w:t>
      </w:r>
      <w:r w:rsidR="00E423A1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E423A1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E423A1" w:rsidRPr="00D27556">
        <w:rPr>
          <w:lang w:val="sr-Cyrl-RS"/>
        </w:rPr>
        <w:t xml:space="preserve"> </w:t>
      </w:r>
      <w:r w:rsidRPr="00D27556">
        <w:rPr>
          <w:lang w:val="sr-Cyrl-RS"/>
        </w:rPr>
        <w:t>овјерена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код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надлежне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државне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институције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изјава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крајњег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корисника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уз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предочавање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увозне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издате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12357C" w:rsidRPr="00D27556">
        <w:rPr>
          <w:lang w:val="sr-Cyrl-RS"/>
        </w:rPr>
        <w:t xml:space="preserve"> </w:t>
      </w:r>
      <w:r w:rsidRPr="00D27556">
        <w:rPr>
          <w:lang w:val="sr-Cyrl-RS"/>
        </w:rPr>
        <w:t>надлежне</w:t>
      </w:r>
      <w:r w:rsidR="0012357C" w:rsidRPr="00D27556">
        <w:rPr>
          <w:lang w:val="sr-Cyrl-RS"/>
        </w:rPr>
        <w:t xml:space="preserve"> </w:t>
      </w:r>
      <w:r w:rsidRPr="00D27556">
        <w:rPr>
          <w:lang w:val="sr-Cyrl-RS"/>
        </w:rPr>
        <w:t>државне</w:t>
      </w:r>
      <w:r w:rsidR="0012357C" w:rsidRPr="00D27556">
        <w:rPr>
          <w:lang w:val="sr-Cyrl-RS"/>
        </w:rPr>
        <w:t xml:space="preserve"> </w:t>
      </w:r>
      <w:r w:rsidRPr="00D27556">
        <w:rPr>
          <w:lang w:val="sr-Cyrl-RS"/>
        </w:rPr>
        <w:t>институције</w:t>
      </w:r>
      <w:r w:rsidR="0012357C" w:rsidRPr="00D27556">
        <w:rPr>
          <w:lang w:val="sr-Cyrl-RS"/>
        </w:rPr>
        <w:t>.</w:t>
      </w:r>
    </w:p>
    <w:p w:rsidR="00335CF8" w:rsidRPr="00D27556" w:rsidRDefault="00D859AF" w:rsidP="00382D94">
      <w:pPr>
        <w:pStyle w:val="NormalWeb"/>
        <w:numPr>
          <w:ilvl w:val="0"/>
          <w:numId w:val="8"/>
        </w:numPr>
        <w:spacing w:before="0" w:beforeAutospacing="0" w:after="120" w:afterAutospacing="0"/>
        <w:ind w:left="426" w:hanging="426"/>
        <w:jc w:val="both"/>
        <w:rPr>
          <w:color w:val="0C0C0E"/>
          <w:lang w:val="sr-Cyrl-RS"/>
        </w:rPr>
      </w:pPr>
      <w:r w:rsidRPr="00D27556">
        <w:rPr>
          <w:lang w:val="sr-Cyrl-RS"/>
        </w:rPr>
        <w:lastRenderedPageBreak/>
        <w:t>Ако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ради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захтјеву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поновни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извоз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обавезно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подноси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документ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извозника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којим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даје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сагласност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роба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може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поново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извести</w:t>
      </w:r>
      <w:r w:rsidR="00335CF8" w:rsidRPr="00D27556">
        <w:rPr>
          <w:lang w:val="sr-Cyrl-RS"/>
        </w:rPr>
        <w:t>.</w:t>
      </w:r>
    </w:p>
    <w:p w:rsidR="00BF7AFE" w:rsidRPr="00D27556" w:rsidRDefault="00D859AF" w:rsidP="00BF7AFE">
      <w:pPr>
        <w:numPr>
          <w:ilvl w:val="0"/>
          <w:numId w:val="8"/>
        </w:numPr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Министарство</w:t>
      </w:r>
      <w:r w:rsidR="00BF7AFE" w:rsidRPr="00D27556">
        <w:rPr>
          <w:lang w:val="sr-Cyrl-RS"/>
        </w:rPr>
        <w:t xml:space="preserve"> </w:t>
      </w:r>
      <w:r w:rsidR="001F39D3">
        <w:rPr>
          <w:lang w:val="sr-Cyrl-RS"/>
        </w:rPr>
        <w:t>с</w:t>
      </w:r>
      <w:r w:rsidRPr="00D27556">
        <w:rPr>
          <w:lang w:val="sr-Cyrl-RS"/>
        </w:rPr>
        <w:t>проведбеним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прописом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утврђује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облик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садржај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обрасца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захтјева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издавање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дозволе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те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попис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осталих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докумената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који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прилажу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уз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захтјев</w:t>
      </w:r>
      <w:r w:rsidR="00BF7AFE" w:rsidRPr="00D27556">
        <w:rPr>
          <w:lang w:val="sr-Cyrl-RS"/>
        </w:rPr>
        <w:t>.</w:t>
      </w:r>
    </w:p>
    <w:p w:rsidR="00BF7AFE" w:rsidRPr="00D27556" w:rsidRDefault="00BF7AFE" w:rsidP="00BF7AFE">
      <w:pPr>
        <w:jc w:val="both"/>
        <w:rPr>
          <w:color w:val="00B050"/>
          <w:lang w:val="sr-Cyrl-RS"/>
        </w:rPr>
      </w:pPr>
      <w:r w:rsidRPr="00D27556">
        <w:rPr>
          <w:color w:val="00B050"/>
          <w:lang w:val="sr-Cyrl-RS"/>
        </w:rPr>
        <w:t xml:space="preserve">  </w:t>
      </w:r>
    </w:p>
    <w:p w:rsidR="00BF7AFE" w:rsidRPr="00D27556" w:rsidRDefault="00BF7AFE" w:rsidP="00BF7AFE">
      <w:pPr>
        <w:ind w:left="885"/>
        <w:jc w:val="center"/>
        <w:rPr>
          <w:b/>
          <w:color w:val="1F1A17"/>
          <w:lang w:val="sr-Cyrl-RS"/>
        </w:rPr>
      </w:pPr>
    </w:p>
    <w:p w:rsidR="00335CF8" w:rsidRPr="00D27556" w:rsidRDefault="00D859AF" w:rsidP="0012357C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335CF8" w:rsidRPr="00D27556">
        <w:rPr>
          <w:b/>
          <w:color w:val="1F1A17"/>
          <w:lang w:val="sr-Cyrl-RS"/>
        </w:rPr>
        <w:t xml:space="preserve"> </w:t>
      </w:r>
      <w:r w:rsidR="003C7491" w:rsidRPr="00D27556">
        <w:rPr>
          <w:b/>
          <w:color w:val="1F1A17"/>
          <w:lang w:val="sr-Cyrl-RS"/>
        </w:rPr>
        <w:t>17</w:t>
      </w:r>
      <w:r w:rsidR="00335CF8" w:rsidRPr="00D27556">
        <w:rPr>
          <w:b/>
          <w:color w:val="1F1A17"/>
          <w:lang w:val="sr-Cyrl-RS"/>
        </w:rPr>
        <w:t>.</w:t>
      </w:r>
    </w:p>
    <w:p w:rsidR="00335CF8" w:rsidRPr="00D27556" w:rsidRDefault="00335CF8" w:rsidP="0012357C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(</w:t>
      </w:r>
      <w:r w:rsidR="00D859AF" w:rsidRPr="00D27556">
        <w:rPr>
          <w:b/>
          <w:color w:val="1F1A17"/>
          <w:lang w:val="sr-Cyrl-RS"/>
        </w:rPr>
        <w:t>Захтјев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за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издавање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међународног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увозног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цертификата</w:t>
      </w:r>
      <w:r w:rsidRPr="00D27556">
        <w:rPr>
          <w:b/>
          <w:color w:val="1F1A17"/>
          <w:lang w:val="sr-Cyrl-RS"/>
        </w:rPr>
        <w:t>)</w:t>
      </w:r>
    </w:p>
    <w:p w:rsidR="0012357C" w:rsidRPr="00D27556" w:rsidRDefault="0012357C" w:rsidP="00A96F27">
      <w:pPr>
        <w:pStyle w:val="NormalWeb"/>
        <w:spacing w:before="0" w:beforeAutospacing="0" w:after="0" w:afterAutospacing="0"/>
        <w:ind w:left="885"/>
        <w:jc w:val="center"/>
        <w:rPr>
          <w:b/>
          <w:lang w:val="sr-Cyrl-RS"/>
        </w:rPr>
      </w:pPr>
    </w:p>
    <w:p w:rsidR="00335CF8" w:rsidRPr="00D27556" w:rsidRDefault="00D859AF" w:rsidP="0037293F">
      <w:pPr>
        <w:pStyle w:val="NormalWeb"/>
        <w:numPr>
          <w:ilvl w:val="0"/>
          <w:numId w:val="9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D27556">
        <w:rPr>
          <w:color w:val="0C0C0E"/>
          <w:lang w:val="sr-Cyrl-RS"/>
        </w:rPr>
        <w:t>Захтјев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издавање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Међународног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увозног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цертификата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члана</w:t>
      </w:r>
      <w:r w:rsidR="00335CF8" w:rsidRPr="00D27556">
        <w:rPr>
          <w:color w:val="0C0C0E"/>
          <w:lang w:val="sr-Cyrl-RS"/>
        </w:rPr>
        <w:t xml:space="preserve"> </w:t>
      </w:r>
      <w:r w:rsidR="00434788" w:rsidRPr="00D27556">
        <w:rPr>
          <w:lang w:val="sr-Cyrl-RS"/>
        </w:rPr>
        <w:t>5</w:t>
      </w:r>
      <w:r w:rsidR="00335CF8" w:rsidRPr="00D27556">
        <w:rPr>
          <w:color w:val="0070C0"/>
          <w:lang w:val="sr-Cyrl-RS"/>
        </w:rPr>
        <w:t>.</w:t>
      </w:r>
      <w:r w:rsidR="00287676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став</w:t>
      </w:r>
      <w:r w:rsidR="00287676" w:rsidRPr="00D27556">
        <w:rPr>
          <w:color w:val="0C0C0E"/>
          <w:lang w:val="sr-Cyrl-RS"/>
        </w:rPr>
        <w:t xml:space="preserve"> (2) </w:t>
      </w:r>
      <w:r w:rsidRPr="00D27556">
        <w:rPr>
          <w:color w:val="0C0C0E"/>
          <w:lang w:val="sr-Cyrl-RS"/>
        </w:rPr>
        <w:t>овог</w:t>
      </w:r>
      <w:r w:rsidR="00287676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Закона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подноси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се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Министарству</w:t>
      </w:r>
      <w:r w:rsidR="0037293F" w:rsidRPr="00D27556">
        <w:rPr>
          <w:color w:val="0C0C0E"/>
          <w:lang w:val="sr-Cyrl-RS"/>
        </w:rPr>
        <w:t>.</w:t>
      </w:r>
    </w:p>
    <w:p w:rsidR="00335CF8" w:rsidRPr="00D27556" w:rsidRDefault="00D859AF" w:rsidP="0037293F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lang w:val="sr-Cyrl-RS"/>
        </w:rPr>
      </w:pPr>
      <w:r w:rsidRPr="00D27556">
        <w:rPr>
          <w:color w:val="0C0C0E"/>
          <w:lang w:val="sr-Cyrl-RS"/>
        </w:rPr>
        <w:t>Уз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захтјев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става</w:t>
      </w:r>
      <w:r w:rsidR="00335CF8" w:rsidRPr="00D27556">
        <w:rPr>
          <w:color w:val="0C0C0E"/>
          <w:lang w:val="sr-Cyrl-RS"/>
        </w:rPr>
        <w:t xml:space="preserve"> (1) </w:t>
      </w:r>
      <w:r w:rsidRPr="00D27556">
        <w:rPr>
          <w:color w:val="0C0C0E"/>
          <w:lang w:val="sr-Cyrl-RS"/>
        </w:rPr>
        <w:t>овог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члана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обавезно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подноси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Изјава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крајњег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корисника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овјерена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стране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одговорног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лица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крајњег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корисника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којој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треба</w:t>
      </w:r>
      <w:r w:rsidR="001F39D3">
        <w:rPr>
          <w:color w:val="0C0C0E"/>
          <w:lang w:val="sr-Cyrl-RS"/>
        </w:rPr>
        <w:t xml:space="preserve"> да</w:t>
      </w:r>
      <w:r w:rsidR="00335CF8" w:rsidRPr="00D27556">
        <w:rPr>
          <w:color w:val="0C0C0E"/>
          <w:lang w:val="sr-Cyrl-RS"/>
        </w:rPr>
        <w:t xml:space="preserve"> </w:t>
      </w:r>
      <w:r w:rsidR="001F39D3">
        <w:rPr>
          <w:color w:val="0C0C0E"/>
          <w:lang w:val="sr-Cyrl-RS"/>
        </w:rPr>
        <w:t>стоји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сљедеће</w:t>
      </w:r>
      <w:r w:rsidR="00335CF8" w:rsidRPr="00D27556">
        <w:rPr>
          <w:color w:val="0C0C0E"/>
          <w:lang w:val="sr-Cyrl-RS"/>
        </w:rPr>
        <w:t>:</w:t>
      </w:r>
    </w:p>
    <w:p w:rsidR="00335CF8" w:rsidRPr="00D27556" w:rsidRDefault="00D859AF" w:rsidP="0037293F">
      <w:pPr>
        <w:pStyle w:val="NormalWeb"/>
        <w:numPr>
          <w:ilvl w:val="0"/>
          <w:numId w:val="10"/>
        </w:numPr>
        <w:spacing w:before="0" w:beforeAutospacing="0" w:after="0" w:afterAutospacing="0"/>
        <w:ind w:left="851" w:hanging="425"/>
        <w:jc w:val="both"/>
        <w:rPr>
          <w:lang w:val="sr-Cyrl-RS"/>
        </w:rPr>
      </w:pPr>
      <w:r w:rsidRPr="00D27556">
        <w:rPr>
          <w:lang w:val="sr-Cyrl-RS"/>
        </w:rPr>
        <w:t>крајња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употреба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робе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опис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робе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количина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вриједност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назив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извозника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увозника</w:t>
      </w:r>
      <w:r w:rsidR="00335CF8" w:rsidRPr="00D27556">
        <w:rPr>
          <w:lang w:val="sr-Cyrl-RS"/>
        </w:rPr>
        <w:t>;</w:t>
      </w:r>
    </w:p>
    <w:p w:rsidR="001F39D3" w:rsidRDefault="001F39D3" w:rsidP="001F39D3">
      <w:pPr>
        <w:pStyle w:val="NormalWeb"/>
        <w:spacing w:before="0" w:beforeAutospacing="0" w:after="0" w:afterAutospacing="0"/>
        <w:ind w:left="426"/>
        <w:jc w:val="both"/>
        <w:rPr>
          <w:color w:val="0C0C0E"/>
          <w:lang w:val="sr-Cyrl-RS"/>
        </w:rPr>
      </w:pPr>
      <w:r>
        <w:rPr>
          <w:color w:val="0C0C0E"/>
          <w:lang w:val="sr-Cyrl-RS"/>
        </w:rPr>
        <w:t xml:space="preserve">б)   </w:t>
      </w:r>
      <w:r w:rsidR="00D859AF" w:rsidRPr="00D27556">
        <w:rPr>
          <w:color w:val="0C0C0E"/>
          <w:lang w:val="sr-Cyrl-RS"/>
        </w:rPr>
        <w:t>да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роба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неће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бити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употријебљена</w:t>
      </w:r>
      <w:r w:rsidR="00335CF8" w:rsidRPr="00D27556">
        <w:rPr>
          <w:color w:val="0C0C0E"/>
          <w:lang w:val="sr-Cyrl-RS"/>
        </w:rPr>
        <w:t xml:space="preserve">, </w:t>
      </w:r>
      <w:r w:rsidR="00D859AF" w:rsidRPr="00D27556">
        <w:rPr>
          <w:color w:val="0C0C0E"/>
          <w:lang w:val="sr-Cyrl-RS"/>
        </w:rPr>
        <w:t>у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цјелости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или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у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дијеловима</w:t>
      </w:r>
      <w:r w:rsidR="00335CF8" w:rsidRPr="00D27556">
        <w:rPr>
          <w:color w:val="0C0C0E"/>
          <w:lang w:val="sr-Cyrl-RS"/>
        </w:rPr>
        <w:t xml:space="preserve">, </w:t>
      </w:r>
      <w:r w:rsidR="00D859AF" w:rsidRPr="00D27556">
        <w:rPr>
          <w:color w:val="0C0C0E"/>
          <w:lang w:val="sr-Cyrl-RS"/>
        </w:rPr>
        <w:t>за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развој</w:t>
      </w:r>
      <w:r w:rsidR="00335CF8" w:rsidRPr="00D27556">
        <w:rPr>
          <w:color w:val="0C0C0E"/>
          <w:lang w:val="sr-Cyrl-RS"/>
        </w:rPr>
        <w:t xml:space="preserve">, </w:t>
      </w:r>
      <w:r w:rsidR="00D859AF" w:rsidRPr="00D27556">
        <w:rPr>
          <w:color w:val="0C0C0E"/>
          <w:lang w:val="sr-Cyrl-RS"/>
        </w:rPr>
        <w:t>производњу</w:t>
      </w:r>
      <w:r w:rsidR="00335CF8" w:rsidRPr="00D27556">
        <w:rPr>
          <w:color w:val="0C0C0E"/>
          <w:lang w:val="sr-Cyrl-RS"/>
        </w:rPr>
        <w:t>,</w:t>
      </w:r>
    </w:p>
    <w:p w:rsidR="001F39D3" w:rsidRDefault="001F39D3" w:rsidP="001F39D3">
      <w:pPr>
        <w:pStyle w:val="NormalWeb"/>
        <w:spacing w:before="0" w:beforeAutospacing="0" w:after="0" w:afterAutospacing="0"/>
        <w:ind w:left="426"/>
        <w:jc w:val="both"/>
        <w:rPr>
          <w:color w:val="0C0C0E"/>
          <w:lang w:val="sr-Cyrl-RS"/>
        </w:rPr>
      </w:pPr>
      <w:r>
        <w:rPr>
          <w:color w:val="0C0C0E"/>
          <w:lang w:val="sr-Cyrl-RS"/>
        </w:rPr>
        <w:t xml:space="preserve">    </w:t>
      </w:r>
      <w:r w:rsidR="00335CF8" w:rsidRPr="00D27556">
        <w:rPr>
          <w:color w:val="0C0C0E"/>
          <w:lang w:val="sr-Cyrl-RS"/>
        </w:rPr>
        <w:t xml:space="preserve"> </w:t>
      </w:r>
      <w:r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управљање</w:t>
      </w:r>
      <w:r w:rsidR="00335CF8" w:rsidRPr="00D27556">
        <w:rPr>
          <w:color w:val="0C0C0E"/>
          <w:lang w:val="sr-Cyrl-RS"/>
        </w:rPr>
        <w:t xml:space="preserve">, </w:t>
      </w:r>
      <w:r w:rsidR="00D859AF" w:rsidRPr="00D27556">
        <w:rPr>
          <w:color w:val="0C0C0E"/>
          <w:lang w:val="sr-Cyrl-RS"/>
        </w:rPr>
        <w:t>дјеловање</w:t>
      </w:r>
      <w:r w:rsidR="00335CF8" w:rsidRPr="00D27556">
        <w:rPr>
          <w:color w:val="0C0C0E"/>
          <w:lang w:val="sr-Cyrl-RS"/>
        </w:rPr>
        <w:t xml:space="preserve">, </w:t>
      </w:r>
      <w:r w:rsidR="00D859AF" w:rsidRPr="00D27556">
        <w:rPr>
          <w:color w:val="0C0C0E"/>
          <w:lang w:val="sr-Cyrl-RS"/>
        </w:rPr>
        <w:t>одржавање</w:t>
      </w:r>
      <w:r w:rsidR="00335CF8" w:rsidRPr="00D27556">
        <w:rPr>
          <w:color w:val="0C0C0E"/>
          <w:lang w:val="sr-Cyrl-RS"/>
        </w:rPr>
        <w:t xml:space="preserve">, </w:t>
      </w:r>
      <w:r w:rsidR="00D859AF" w:rsidRPr="00D27556">
        <w:rPr>
          <w:color w:val="0C0C0E"/>
          <w:lang w:val="sr-Cyrl-RS"/>
        </w:rPr>
        <w:t>складиштење</w:t>
      </w:r>
      <w:r w:rsidR="00335CF8" w:rsidRPr="00D27556">
        <w:rPr>
          <w:color w:val="0C0C0E"/>
          <w:lang w:val="sr-Cyrl-RS"/>
        </w:rPr>
        <w:t xml:space="preserve">, </w:t>
      </w:r>
      <w:r w:rsidR="00D859AF" w:rsidRPr="00D27556">
        <w:rPr>
          <w:color w:val="0C0C0E"/>
          <w:lang w:val="sr-Cyrl-RS"/>
        </w:rPr>
        <w:t>откривање</w:t>
      </w:r>
      <w:r w:rsidR="00335CF8" w:rsidRPr="00D27556">
        <w:rPr>
          <w:color w:val="0C0C0E"/>
          <w:lang w:val="sr-Cyrl-RS"/>
        </w:rPr>
        <w:t xml:space="preserve">, </w:t>
      </w:r>
      <w:r w:rsidR="00D859AF" w:rsidRPr="00D27556">
        <w:rPr>
          <w:color w:val="0C0C0E"/>
          <w:lang w:val="sr-Cyrl-RS"/>
        </w:rPr>
        <w:t>идентификацију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или</w:t>
      </w:r>
      <w:r w:rsidR="00335CF8" w:rsidRPr="00D27556">
        <w:rPr>
          <w:color w:val="0C0C0E"/>
          <w:lang w:val="sr-Cyrl-RS"/>
        </w:rPr>
        <w:t xml:space="preserve"> </w:t>
      </w:r>
    </w:p>
    <w:p w:rsidR="001F39D3" w:rsidRDefault="001F39D3" w:rsidP="001F39D3">
      <w:pPr>
        <w:pStyle w:val="NormalWeb"/>
        <w:spacing w:before="0" w:beforeAutospacing="0" w:after="0" w:afterAutospacing="0"/>
        <w:ind w:left="426"/>
        <w:jc w:val="both"/>
        <w:rPr>
          <w:color w:val="0C0C0E"/>
          <w:lang w:val="sr-Cyrl-RS"/>
        </w:rPr>
      </w:pPr>
      <w:r>
        <w:rPr>
          <w:color w:val="0C0C0E"/>
          <w:lang w:val="sr-Cyrl-RS"/>
        </w:rPr>
        <w:t xml:space="preserve">      </w:t>
      </w:r>
      <w:r w:rsidR="00D859AF" w:rsidRPr="00D27556">
        <w:rPr>
          <w:color w:val="0C0C0E"/>
          <w:lang w:val="sr-Cyrl-RS"/>
        </w:rPr>
        <w:t>ширење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хемијског</w:t>
      </w:r>
      <w:r w:rsidR="00335CF8" w:rsidRPr="00D27556">
        <w:rPr>
          <w:color w:val="0C0C0E"/>
          <w:lang w:val="sr-Cyrl-RS"/>
        </w:rPr>
        <w:t xml:space="preserve">, </w:t>
      </w:r>
      <w:r w:rsidR="00D859AF" w:rsidRPr="00D27556">
        <w:rPr>
          <w:color w:val="0C0C0E"/>
          <w:lang w:val="sr-Cyrl-RS"/>
        </w:rPr>
        <w:t>биолошког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или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нуклеарног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оружја</w:t>
      </w:r>
      <w:r w:rsidR="00335CF8" w:rsidRPr="00D27556">
        <w:rPr>
          <w:color w:val="0C0C0E"/>
          <w:lang w:val="sr-Cyrl-RS"/>
        </w:rPr>
        <w:t xml:space="preserve">, </w:t>
      </w:r>
      <w:r w:rsidR="00D859AF" w:rsidRPr="00D27556">
        <w:rPr>
          <w:color w:val="0C0C0E"/>
          <w:lang w:val="sr-Cyrl-RS"/>
        </w:rPr>
        <w:t>односно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за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развој</w:t>
      </w:r>
      <w:r w:rsidR="00335CF8" w:rsidRPr="00D27556">
        <w:rPr>
          <w:color w:val="0C0C0E"/>
          <w:lang w:val="sr-Cyrl-RS"/>
        </w:rPr>
        <w:t xml:space="preserve">, </w:t>
      </w:r>
      <w:r w:rsidR="00D859AF" w:rsidRPr="00D27556">
        <w:rPr>
          <w:color w:val="0C0C0E"/>
          <w:lang w:val="sr-Cyrl-RS"/>
        </w:rPr>
        <w:t>производњу</w:t>
      </w:r>
      <w:r w:rsidR="00335CF8" w:rsidRPr="00D27556">
        <w:rPr>
          <w:color w:val="0C0C0E"/>
          <w:lang w:val="sr-Cyrl-RS"/>
        </w:rPr>
        <w:t xml:space="preserve">, </w:t>
      </w:r>
    </w:p>
    <w:p w:rsidR="001F39D3" w:rsidRDefault="001F39D3" w:rsidP="001F39D3">
      <w:pPr>
        <w:pStyle w:val="NormalWeb"/>
        <w:spacing w:before="0" w:beforeAutospacing="0" w:after="0" w:afterAutospacing="0"/>
        <w:ind w:left="426"/>
        <w:jc w:val="both"/>
        <w:rPr>
          <w:color w:val="0C0C0E"/>
          <w:lang w:val="sr-Cyrl-RS"/>
        </w:rPr>
      </w:pPr>
      <w:r>
        <w:rPr>
          <w:color w:val="0C0C0E"/>
          <w:lang w:val="sr-Cyrl-RS"/>
        </w:rPr>
        <w:t xml:space="preserve">     </w:t>
      </w:r>
      <w:r w:rsidR="00D859AF" w:rsidRPr="00D27556">
        <w:rPr>
          <w:color w:val="0C0C0E"/>
          <w:lang w:val="sr-Cyrl-RS"/>
        </w:rPr>
        <w:t>одржавање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и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складиштење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пројектила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који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могу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носити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хемијско</w:t>
      </w:r>
      <w:r w:rsidR="00335CF8" w:rsidRPr="00D27556">
        <w:rPr>
          <w:color w:val="0C0C0E"/>
          <w:lang w:val="sr-Cyrl-RS"/>
        </w:rPr>
        <w:t xml:space="preserve">, </w:t>
      </w:r>
      <w:r w:rsidR="00D859AF" w:rsidRPr="00D27556">
        <w:rPr>
          <w:color w:val="0C0C0E"/>
          <w:lang w:val="sr-Cyrl-RS"/>
        </w:rPr>
        <w:t>биолошко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или</w:t>
      </w:r>
    </w:p>
    <w:p w:rsidR="00335CF8" w:rsidRPr="00D27556" w:rsidRDefault="001F39D3" w:rsidP="001F39D3">
      <w:pPr>
        <w:pStyle w:val="NormalWeb"/>
        <w:spacing w:before="0" w:beforeAutospacing="0" w:after="0" w:afterAutospacing="0"/>
        <w:ind w:left="426"/>
        <w:jc w:val="both"/>
        <w:rPr>
          <w:lang w:val="sr-Cyrl-RS"/>
        </w:rPr>
      </w:pPr>
      <w:r>
        <w:rPr>
          <w:color w:val="0C0C0E"/>
          <w:lang w:val="sr-Cyrl-RS"/>
        </w:rPr>
        <w:t xml:space="preserve">     </w:t>
      </w:r>
      <w:r w:rsidR="00D859AF" w:rsidRPr="00D27556">
        <w:rPr>
          <w:color w:val="0C0C0E"/>
          <w:lang w:val="sr-Cyrl-RS"/>
        </w:rPr>
        <w:t>нуклеарно</w:t>
      </w:r>
      <w:r w:rsidR="00335CF8" w:rsidRPr="00D27556">
        <w:rPr>
          <w:color w:val="0C0C0E"/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оружје</w:t>
      </w:r>
      <w:r w:rsidR="00335CF8" w:rsidRPr="00D27556">
        <w:rPr>
          <w:color w:val="0C0C0E"/>
          <w:lang w:val="sr-Cyrl-RS"/>
        </w:rPr>
        <w:t>;</w:t>
      </w:r>
    </w:p>
    <w:p w:rsidR="001F39D3" w:rsidRDefault="001F39D3" w:rsidP="001F39D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     ц)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335CF8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335CF8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роба</w:t>
      </w:r>
      <w:r w:rsidR="00335CF8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неће</w:t>
      </w:r>
      <w:r w:rsidR="00335CF8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поново</w:t>
      </w:r>
      <w:r w:rsidR="00335CF8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извозити</w:t>
      </w:r>
      <w:r w:rsidR="00335CF8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без</w:t>
      </w:r>
      <w:r w:rsidR="00335CF8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посебног</w:t>
      </w:r>
      <w:r w:rsidR="00335CF8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одобрења</w:t>
      </w:r>
      <w:r w:rsidR="00335CF8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Министарства</w:t>
      </w:r>
      <w:r w:rsidR="00335CF8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335CF8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без</w:t>
      </w:r>
    </w:p>
    <w:p w:rsidR="00335CF8" w:rsidRPr="001F39D3" w:rsidRDefault="001F39D3" w:rsidP="001F39D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дозволе</w:t>
      </w:r>
      <w:r w:rsidR="00287676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287676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87676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издаје</w:t>
      </w:r>
      <w:r w:rsidR="00287676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87676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складу</w:t>
      </w:r>
      <w:r w:rsidR="00287676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35CF8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чланом</w:t>
      </w:r>
      <w:r w:rsidR="00335CF8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788" w:rsidRPr="001F39D3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293F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овог</w:t>
      </w:r>
      <w:r w:rsidR="00287676" w:rsidRPr="001F3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9AF" w:rsidRPr="001F39D3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37293F" w:rsidRPr="001F39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0E77" w:rsidRPr="00D27556" w:rsidRDefault="00D859AF" w:rsidP="0037293F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Захтјев</w:t>
      </w:r>
      <w:r w:rsidR="005A1B71" w:rsidRPr="00D27556">
        <w:rPr>
          <w:lang w:val="sr-Cyrl-RS"/>
        </w:rPr>
        <w:t xml:space="preserve"> </w:t>
      </w:r>
      <w:r w:rsidRPr="00D27556">
        <w:rPr>
          <w:lang w:val="sr-Cyrl-RS"/>
        </w:rPr>
        <w:t>из</w:t>
      </w:r>
      <w:r w:rsidR="005A1B71" w:rsidRPr="00D27556">
        <w:rPr>
          <w:lang w:val="sr-Cyrl-RS"/>
        </w:rPr>
        <w:t xml:space="preserve"> </w:t>
      </w:r>
      <w:r w:rsidRPr="00D27556">
        <w:rPr>
          <w:lang w:val="sr-Cyrl-RS"/>
        </w:rPr>
        <w:t>става</w:t>
      </w:r>
      <w:r w:rsidR="006D0E77" w:rsidRPr="00D27556">
        <w:rPr>
          <w:lang w:val="sr-Cyrl-RS"/>
        </w:rPr>
        <w:t xml:space="preserve"> (1) </w:t>
      </w:r>
      <w:r w:rsidRPr="00D27556">
        <w:rPr>
          <w:lang w:val="sr-Cyrl-RS"/>
        </w:rPr>
        <w:t>обавезно</w:t>
      </w:r>
      <w:r w:rsidR="005A1B71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5A1B71" w:rsidRPr="00D27556">
        <w:rPr>
          <w:lang w:val="sr-Cyrl-RS"/>
        </w:rPr>
        <w:t xml:space="preserve"> </w:t>
      </w:r>
      <w:r w:rsidRPr="00D27556">
        <w:rPr>
          <w:lang w:val="sr-Cyrl-RS"/>
        </w:rPr>
        <w:t>подноси</w:t>
      </w:r>
      <w:r w:rsidR="005A1B71" w:rsidRPr="00D27556">
        <w:rPr>
          <w:lang w:val="sr-Cyrl-RS"/>
        </w:rPr>
        <w:t xml:space="preserve"> </w:t>
      </w:r>
      <w:r w:rsidRPr="00D27556">
        <w:rPr>
          <w:lang w:val="sr-Cyrl-RS"/>
        </w:rPr>
        <w:t>уколико</w:t>
      </w:r>
      <w:r w:rsidR="005A1B71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5A1B71" w:rsidRPr="00D27556">
        <w:rPr>
          <w:lang w:val="sr-Cyrl-RS"/>
        </w:rPr>
        <w:t xml:space="preserve"> </w:t>
      </w:r>
      <w:r w:rsidRPr="00D27556">
        <w:rPr>
          <w:lang w:val="sr-Cyrl-RS"/>
        </w:rPr>
        <w:t>ради</w:t>
      </w:r>
      <w:r w:rsidR="005A1B71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5A1B71" w:rsidRPr="00D27556">
        <w:rPr>
          <w:lang w:val="sr-Cyrl-RS"/>
        </w:rPr>
        <w:t xml:space="preserve"> </w:t>
      </w:r>
      <w:r w:rsidRPr="00D27556">
        <w:rPr>
          <w:lang w:val="sr-Cyrl-RS"/>
        </w:rPr>
        <w:t>хемикалијама</w:t>
      </w:r>
      <w:r w:rsidR="005A1B71" w:rsidRPr="00D27556">
        <w:rPr>
          <w:lang w:val="sr-Cyrl-RS"/>
        </w:rPr>
        <w:t xml:space="preserve">, </w:t>
      </w:r>
      <w:r w:rsidRPr="00D27556">
        <w:rPr>
          <w:lang w:val="sr-Cyrl-RS"/>
        </w:rPr>
        <w:t>радиоактивним</w:t>
      </w:r>
      <w:r w:rsidR="005A1B71" w:rsidRPr="00D27556">
        <w:rPr>
          <w:lang w:val="sr-Cyrl-RS"/>
        </w:rPr>
        <w:t xml:space="preserve"> </w:t>
      </w:r>
      <w:r w:rsidR="001F39D3">
        <w:rPr>
          <w:lang w:val="sr-Cyrl-RS"/>
        </w:rPr>
        <w:t>материјама</w:t>
      </w:r>
      <w:r w:rsidR="005A1B71" w:rsidRPr="00D27556">
        <w:rPr>
          <w:lang w:val="sr-Cyrl-RS"/>
        </w:rPr>
        <w:t xml:space="preserve">, </w:t>
      </w:r>
      <w:r w:rsidRPr="00D27556">
        <w:rPr>
          <w:lang w:val="sr-Cyrl-RS"/>
        </w:rPr>
        <w:t>експлозивним</w:t>
      </w:r>
      <w:r w:rsidR="005A1B71" w:rsidRPr="00D27556">
        <w:rPr>
          <w:lang w:val="sr-Cyrl-RS"/>
        </w:rPr>
        <w:t xml:space="preserve"> </w:t>
      </w:r>
      <w:r w:rsidR="001F39D3">
        <w:rPr>
          <w:lang w:val="sr-Cyrl-RS"/>
        </w:rPr>
        <w:t>материјама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другој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роби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која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има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опасна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својства</w:t>
      </w:r>
      <w:r w:rsidR="006D0E77" w:rsidRPr="00D27556">
        <w:rPr>
          <w:lang w:val="sr-Cyrl-RS"/>
        </w:rPr>
        <w:t xml:space="preserve">, </w:t>
      </w:r>
      <w:r w:rsidRPr="00D27556">
        <w:rPr>
          <w:lang w:val="sr-Cyrl-RS"/>
        </w:rPr>
        <w:t>а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чије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6D0E77" w:rsidRPr="00D27556">
        <w:rPr>
          <w:lang w:val="sr-Cyrl-RS"/>
        </w:rPr>
        <w:t xml:space="preserve"> </w:t>
      </w:r>
      <w:r w:rsidR="001F39D3">
        <w:rPr>
          <w:lang w:val="sr-Cyrl-RS"/>
        </w:rPr>
        <w:t>коришћ</w:t>
      </w:r>
      <w:r w:rsidRPr="00D27556">
        <w:rPr>
          <w:lang w:val="sr-Cyrl-RS"/>
        </w:rPr>
        <w:t>ење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уређено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посебним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законским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прописима</w:t>
      </w:r>
      <w:r w:rsidR="006D0E77" w:rsidRPr="00D27556">
        <w:rPr>
          <w:lang w:val="sr-Cyrl-RS"/>
        </w:rPr>
        <w:t xml:space="preserve">. </w:t>
      </w:r>
      <w:r w:rsidRPr="00D27556">
        <w:rPr>
          <w:lang w:val="sr-Cyrl-RS"/>
        </w:rPr>
        <w:t>Уз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захтјев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обавезно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подноси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документ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надлежног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органа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којим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одобрава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набавка</w:t>
      </w:r>
      <w:r w:rsidR="005A1B71" w:rsidRPr="00D27556">
        <w:rPr>
          <w:lang w:val="sr-Cyrl-RS"/>
        </w:rPr>
        <w:t xml:space="preserve">, </w:t>
      </w:r>
      <w:r w:rsidRPr="00D27556">
        <w:rPr>
          <w:lang w:val="sr-Cyrl-RS"/>
        </w:rPr>
        <w:t>употреба</w:t>
      </w:r>
      <w:r w:rsidR="006D0E77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37293F" w:rsidRPr="00D27556">
        <w:rPr>
          <w:lang w:val="sr-Cyrl-RS"/>
        </w:rPr>
        <w:t xml:space="preserve"> </w:t>
      </w:r>
      <w:r w:rsidRPr="00D27556">
        <w:rPr>
          <w:lang w:val="sr-Cyrl-RS"/>
        </w:rPr>
        <w:t>складиштење</w:t>
      </w:r>
      <w:r w:rsidR="0037293F" w:rsidRPr="00D27556">
        <w:rPr>
          <w:lang w:val="sr-Cyrl-RS"/>
        </w:rPr>
        <w:t xml:space="preserve"> </w:t>
      </w:r>
      <w:r w:rsidRPr="00D27556">
        <w:rPr>
          <w:lang w:val="sr-Cyrl-RS"/>
        </w:rPr>
        <w:t>такве</w:t>
      </w:r>
      <w:r w:rsidR="0037293F" w:rsidRPr="00D27556">
        <w:rPr>
          <w:lang w:val="sr-Cyrl-RS"/>
        </w:rPr>
        <w:t xml:space="preserve"> </w:t>
      </w:r>
      <w:r w:rsidRPr="00D27556">
        <w:rPr>
          <w:lang w:val="sr-Cyrl-RS"/>
        </w:rPr>
        <w:t>врсте</w:t>
      </w:r>
      <w:r w:rsidR="0037293F" w:rsidRPr="00D27556">
        <w:rPr>
          <w:lang w:val="sr-Cyrl-RS"/>
        </w:rPr>
        <w:t xml:space="preserve"> </w:t>
      </w:r>
      <w:r w:rsidRPr="00D27556">
        <w:rPr>
          <w:lang w:val="sr-Cyrl-RS"/>
        </w:rPr>
        <w:t>робе</w:t>
      </w:r>
      <w:r w:rsidR="0037293F" w:rsidRPr="00D27556">
        <w:rPr>
          <w:lang w:val="sr-Cyrl-RS"/>
        </w:rPr>
        <w:t>.</w:t>
      </w:r>
    </w:p>
    <w:p w:rsidR="00BF7AFE" w:rsidRPr="00D27556" w:rsidRDefault="00BF7AFE" w:rsidP="00BF7AFE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335CF8" w:rsidRPr="00D27556" w:rsidRDefault="00D859AF" w:rsidP="0037293F">
      <w:pPr>
        <w:pStyle w:val="NormalWeb"/>
        <w:numPr>
          <w:ilvl w:val="0"/>
          <w:numId w:val="9"/>
        </w:numPr>
        <w:spacing w:before="0" w:beforeAutospacing="0" w:after="120" w:afterAutospacing="0"/>
        <w:ind w:left="426" w:hanging="426"/>
        <w:jc w:val="both"/>
        <w:rPr>
          <w:color w:val="0C0C0E"/>
          <w:lang w:val="sr-Cyrl-RS"/>
        </w:rPr>
      </w:pPr>
      <w:r w:rsidRPr="00D27556">
        <w:rPr>
          <w:color w:val="0C0C0E"/>
          <w:lang w:val="sr-Cyrl-RS"/>
        </w:rPr>
        <w:t>Министарство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Међународни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увозни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цертификат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року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7293F" w:rsidRPr="00D27556">
        <w:rPr>
          <w:color w:val="0C0C0E"/>
          <w:lang w:val="sr-Cyrl-RS"/>
        </w:rPr>
        <w:t xml:space="preserve"> 15 </w:t>
      </w:r>
      <w:r w:rsidRPr="00D27556">
        <w:rPr>
          <w:color w:val="0C0C0E"/>
          <w:lang w:val="sr-Cyrl-RS"/>
        </w:rPr>
        <w:t>дана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дана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када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уредно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поднесен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потпуни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захтјев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односно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року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35CF8" w:rsidRPr="00D27556">
        <w:rPr>
          <w:color w:val="0C0C0E"/>
          <w:lang w:val="sr-Cyrl-RS"/>
        </w:rPr>
        <w:t xml:space="preserve"> 30 </w:t>
      </w:r>
      <w:r w:rsidRPr="00D27556">
        <w:rPr>
          <w:color w:val="0C0C0E"/>
          <w:lang w:val="sr-Cyrl-RS"/>
        </w:rPr>
        <w:t>дана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ако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поступку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издавања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потребно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обавити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додатне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провјере</w:t>
      </w:r>
      <w:r w:rsidR="00335CF8" w:rsidRPr="00D27556">
        <w:rPr>
          <w:color w:val="0C0C0E"/>
          <w:lang w:val="sr-Cyrl-RS"/>
        </w:rPr>
        <w:t>.</w:t>
      </w:r>
    </w:p>
    <w:p w:rsidR="00BF7AFE" w:rsidRPr="00D27556" w:rsidRDefault="00D859AF" w:rsidP="00BF7AFE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Министар</w:t>
      </w:r>
      <w:r w:rsidR="00BF7AFE" w:rsidRPr="00D27556">
        <w:rPr>
          <w:lang w:val="sr-Cyrl-RS"/>
        </w:rPr>
        <w:t xml:space="preserve"> </w:t>
      </w:r>
      <w:r w:rsidR="0087073E">
        <w:rPr>
          <w:lang w:val="sr-Cyrl-RS"/>
        </w:rPr>
        <w:t>спољне трговине и економских односа БиХ</w:t>
      </w:r>
      <w:r w:rsidR="0087073E" w:rsidRPr="00E40E7F">
        <w:rPr>
          <w:lang w:val="sr-Cyrl-RS"/>
        </w:rPr>
        <w:t xml:space="preserve"> </w:t>
      </w:r>
      <w:r w:rsidR="00574570">
        <w:rPr>
          <w:lang w:val="sr-Cyrl-RS"/>
        </w:rPr>
        <w:t>с</w:t>
      </w:r>
      <w:r w:rsidRPr="00D27556">
        <w:rPr>
          <w:lang w:val="sr-Cyrl-RS"/>
        </w:rPr>
        <w:t>проведбеним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прописом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утврђује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облик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садржај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обрасца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захтјева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издавање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Међународног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увозног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цертификата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те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попис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осталих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докумената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који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прилажу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уз</w:t>
      </w:r>
      <w:r w:rsidR="00BF7AFE" w:rsidRPr="00D27556">
        <w:rPr>
          <w:lang w:val="sr-Cyrl-RS"/>
        </w:rPr>
        <w:t xml:space="preserve"> </w:t>
      </w:r>
      <w:r w:rsidRPr="00D27556">
        <w:rPr>
          <w:lang w:val="sr-Cyrl-RS"/>
        </w:rPr>
        <w:t>захтјев</w:t>
      </w:r>
      <w:r w:rsidR="00BF7AFE" w:rsidRPr="00D27556">
        <w:rPr>
          <w:lang w:val="sr-Cyrl-RS"/>
        </w:rPr>
        <w:t xml:space="preserve">.  </w:t>
      </w:r>
    </w:p>
    <w:p w:rsidR="00C41EA6" w:rsidRPr="00D27556" w:rsidRDefault="00D859AF" w:rsidP="00C41EA6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Изузетно</w:t>
      </w:r>
      <w:r w:rsidR="00C41EA6" w:rsidRPr="00D27556">
        <w:rPr>
          <w:lang w:val="sr-Cyrl-RS"/>
        </w:rPr>
        <w:t xml:space="preserve">, </w:t>
      </w:r>
      <w:r w:rsidRPr="00D27556">
        <w:rPr>
          <w:lang w:val="sr-Cyrl-RS"/>
        </w:rPr>
        <w:t>Министарство</w:t>
      </w:r>
      <w:r w:rsidR="00C41EA6" w:rsidRPr="00D27556">
        <w:rPr>
          <w:lang w:val="sr-Cyrl-RS"/>
        </w:rPr>
        <w:t xml:space="preserve"> </w:t>
      </w:r>
      <w:r w:rsidRPr="00D27556">
        <w:rPr>
          <w:lang w:val="sr-Cyrl-RS"/>
        </w:rPr>
        <w:t>може</w:t>
      </w:r>
      <w:r w:rsidR="00C41EA6" w:rsidRPr="00D27556">
        <w:rPr>
          <w:lang w:val="sr-Cyrl-RS"/>
        </w:rPr>
        <w:t xml:space="preserve"> </w:t>
      </w:r>
      <w:r w:rsidR="006E73DA">
        <w:rPr>
          <w:lang w:val="sr-Cyrl-RS"/>
        </w:rPr>
        <w:t>да потврди</w:t>
      </w:r>
      <w:r w:rsidR="00C41EA6" w:rsidRPr="00D27556">
        <w:rPr>
          <w:lang w:val="sr-Cyrl-RS"/>
        </w:rPr>
        <w:t xml:space="preserve"> </w:t>
      </w:r>
      <w:r w:rsidRPr="00D27556">
        <w:rPr>
          <w:lang w:val="sr-Cyrl-RS"/>
        </w:rPr>
        <w:t>Цертификат</w:t>
      </w:r>
      <w:r w:rsidR="00C41EA6" w:rsidRPr="00D27556">
        <w:rPr>
          <w:lang w:val="sr-Cyrl-RS"/>
        </w:rPr>
        <w:t xml:space="preserve"> </w:t>
      </w:r>
      <w:r w:rsidRPr="00D27556">
        <w:rPr>
          <w:lang w:val="sr-Cyrl-RS"/>
        </w:rPr>
        <w:t>крајњег</w:t>
      </w:r>
      <w:r w:rsidR="00C41EA6" w:rsidRPr="00D27556">
        <w:rPr>
          <w:lang w:val="sr-Cyrl-RS"/>
        </w:rPr>
        <w:t xml:space="preserve"> </w:t>
      </w:r>
      <w:r w:rsidRPr="00D27556">
        <w:rPr>
          <w:lang w:val="sr-Cyrl-RS"/>
        </w:rPr>
        <w:t>корисника</w:t>
      </w:r>
      <w:r w:rsidR="00C41EA6" w:rsidRPr="00D27556">
        <w:rPr>
          <w:lang w:val="sr-Cyrl-RS"/>
        </w:rPr>
        <w:t xml:space="preserve"> </w:t>
      </w:r>
      <w:r w:rsidRPr="00D27556">
        <w:rPr>
          <w:lang w:val="sr-Cyrl-RS"/>
        </w:rPr>
        <w:t>на</w:t>
      </w:r>
      <w:r w:rsidR="00C41EA6" w:rsidRPr="00D27556">
        <w:rPr>
          <w:lang w:val="sr-Cyrl-RS"/>
        </w:rPr>
        <w:t xml:space="preserve"> </w:t>
      </w:r>
      <w:r w:rsidRPr="00D27556">
        <w:rPr>
          <w:lang w:val="sr-Cyrl-RS"/>
        </w:rPr>
        <w:t>обрасцу</w:t>
      </w:r>
      <w:r w:rsidR="00C41EA6" w:rsidRPr="00D27556">
        <w:rPr>
          <w:lang w:val="sr-Cyrl-RS"/>
        </w:rPr>
        <w:t xml:space="preserve"> </w:t>
      </w:r>
      <w:r w:rsidRPr="00D27556">
        <w:rPr>
          <w:lang w:val="sr-Cyrl-RS"/>
        </w:rPr>
        <w:t>прописаном</w:t>
      </w:r>
      <w:r w:rsidR="00C41EA6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C41EA6" w:rsidRPr="00D27556">
        <w:rPr>
          <w:lang w:val="sr-Cyrl-RS"/>
        </w:rPr>
        <w:t xml:space="preserve"> </w:t>
      </w:r>
      <w:r w:rsidRPr="00D27556">
        <w:rPr>
          <w:lang w:val="sr-Cyrl-RS"/>
        </w:rPr>
        <w:t>земље</w:t>
      </w:r>
      <w:r w:rsidR="00C41EA6" w:rsidRPr="00D27556">
        <w:rPr>
          <w:lang w:val="sr-Cyrl-RS"/>
        </w:rPr>
        <w:t xml:space="preserve"> </w:t>
      </w:r>
      <w:r w:rsidRPr="00D27556">
        <w:rPr>
          <w:lang w:val="sr-Cyrl-RS"/>
        </w:rPr>
        <w:t>извозника</w:t>
      </w:r>
      <w:r w:rsidR="00C41EA6" w:rsidRPr="00D27556">
        <w:rPr>
          <w:lang w:val="sr-Cyrl-RS"/>
        </w:rPr>
        <w:t xml:space="preserve"> </w:t>
      </w:r>
      <w:r w:rsidRPr="00D27556">
        <w:rPr>
          <w:lang w:val="sr-Cyrl-RS"/>
        </w:rPr>
        <w:t>након</w:t>
      </w:r>
      <w:r w:rsidR="00C41EA6" w:rsidRPr="00D27556">
        <w:rPr>
          <w:lang w:val="sr-Cyrl-RS"/>
        </w:rPr>
        <w:t xml:space="preserve"> </w:t>
      </w:r>
      <w:r w:rsidRPr="00D27556">
        <w:rPr>
          <w:lang w:val="sr-Cyrl-RS"/>
        </w:rPr>
        <w:t>овјере</w:t>
      </w:r>
      <w:r w:rsidR="00C41EA6" w:rsidRPr="00D27556">
        <w:rPr>
          <w:lang w:val="sr-Cyrl-RS"/>
        </w:rPr>
        <w:t xml:space="preserve"> </w:t>
      </w:r>
      <w:r w:rsidRPr="00D27556">
        <w:rPr>
          <w:lang w:val="sr-Cyrl-RS"/>
        </w:rPr>
        <w:t>увозника</w:t>
      </w:r>
      <w:r w:rsidR="00C41EA6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C41EA6" w:rsidRPr="00D27556">
        <w:rPr>
          <w:lang w:val="sr-Cyrl-RS"/>
        </w:rPr>
        <w:t xml:space="preserve"> </w:t>
      </w:r>
      <w:r w:rsidRPr="00D27556">
        <w:rPr>
          <w:lang w:val="sr-Cyrl-RS"/>
        </w:rPr>
        <w:t>крајњег</w:t>
      </w:r>
      <w:r w:rsidR="00C41EA6" w:rsidRPr="00D27556">
        <w:rPr>
          <w:lang w:val="sr-Cyrl-RS"/>
        </w:rPr>
        <w:t xml:space="preserve"> </w:t>
      </w:r>
      <w:r w:rsidRPr="00D27556">
        <w:rPr>
          <w:lang w:val="sr-Cyrl-RS"/>
        </w:rPr>
        <w:t>корисника</w:t>
      </w:r>
      <w:r w:rsidR="00C41EA6" w:rsidRPr="00D27556">
        <w:rPr>
          <w:lang w:val="sr-Cyrl-RS"/>
        </w:rPr>
        <w:t>.</w:t>
      </w:r>
    </w:p>
    <w:p w:rsidR="00C41EA6" w:rsidRPr="00D27556" w:rsidRDefault="00C41EA6" w:rsidP="00C41EA6">
      <w:pPr>
        <w:pStyle w:val="NormalWeb"/>
        <w:spacing w:before="0" w:beforeAutospacing="0" w:after="0" w:afterAutospacing="0"/>
        <w:jc w:val="both"/>
        <w:rPr>
          <w:color w:val="00B050"/>
          <w:lang w:val="sr-Cyrl-RS"/>
        </w:rPr>
      </w:pPr>
    </w:p>
    <w:p w:rsidR="001E1D9F" w:rsidRDefault="001E1D9F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</w:p>
    <w:p w:rsidR="0037293F" w:rsidRPr="00D27556" w:rsidRDefault="00D859AF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335CF8" w:rsidRPr="00D27556">
        <w:rPr>
          <w:b/>
          <w:color w:val="1F1A17"/>
          <w:lang w:val="sr-Cyrl-RS"/>
        </w:rPr>
        <w:t xml:space="preserve"> </w:t>
      </w:r>
      <w:r w:rsidR="003C7491" w:rsidRPr="00D27556">
        <w:rPr>
          <w:b/>
          <w:color w:val="1F1A17"/>
          <w:lang w:val="sr-Cyrl-RS"/>
        </w:rPr>
        <w:t>18</w:t>
      </w:r>
      <w:r w:rsidR="00335CF8" w:rsidRPr="00D27556">
        <w:rPr>
          <w:b/>
          <w:color w:val="1F1A17"/>
          <w:lang w:val="sr-Cyrl-RS"/>
        </w:rPr>
        <w:t>.</w:t>
      </w:r>
    </w:p>
    <w:p w:rsidR="00335CF8" w:rsidRPr="00D27556" w:rsidRDefault="00335CF8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(</w:t>
      </w:r>
      <w:r w:rsidR="00D859AF" w:rsidRPr="00D27556">
        <w:rPr>
          <w:b/>
          <w:color w:val="1F1A17"/>
          <w:lang w:val="sr-Cyrl-RS"/>
        </w:rPr>
        <w:t>Захтјев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за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издавање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Потврде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о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пријему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робе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двојне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намјене</w:t>
      </w:r>
      <w:r w:rsidRPr="00D27556">
        <w:rPr>
          <w:b/>
          <w:color w:val="1F1A17"/>
          <w:lang w:val="sr-Cyrl-RS"/>
        </w:rPr>
        <w:t>)</w:t>
      </w:r>
    </w:p>
    <w:p w:rsidR="0037293F" w:rsidRPr="00D27556" w:rsidRDefault="0037293F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D27556" w:rsidRDefault="00D859AF" w:rsidP="000B5A96">
      <w:pPr>
        <w:pStyle w:val="NormalWeb"/>
        <w:numPr>
          <w:ilvl w:val="0"/>
          <w:numId w:val="23"/>
        </w:numPr>
        <w:spacing w:before="0" w:beforeAutospacing="0" w:after="120" w:afterAutospacing="0"/>
        <w:ind w:left="426" w:hanging="426"/>
        <w:jc w:val="both"/>
        <w:rPr>
          <w:color w:val="0C0C0E"/>
          <w:lang w:val="sr-Cyrl-RS"/>
        </w:rPr>
      </w:pPr>
      <w:r w:rsidRPr="00D27556">
        <w:rPr>
          <w:color w:val="0C0C0E"/>
          <w:lang w:val="sr-Cyrl-RS"/>
        </w:rPr>
        <w:t>Захтјев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издавање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Потврде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пријему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робе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двојне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намјене</w:t>
      </w:r>
      <w:r w:rsidR="0023709E" w:rsidRPr="00D27556">
        <w:rPr>
          <w:color w:val="0C0C0E"/>
          <w:lang w:val="sr-Cyrl-RS"/>
        </w:rPr>
        <w:t xml:space="preserve"> </w:t>
      </w:r>
      <w:r w:rsidR="0023709E" w:rsidRPr="00D27556">
        <w:rPr>
          <w:lang w:val="sr-Cyrl-RS"/>
        </w:rPr>
        <w:t>(</w:t>
      </w:r>
      <w:r w:rsidR="006E73DA">
        <w:rPr>
          <w:lang w:val="sr-Cyrl-RS"/>
        </w:rPr>
        <w:t>Deliver</w:t>
      </w:r>
      <w:r w:rsidR="0023709E" w:rsidRPr="00D27556">
        <w:rPr>
          <w:lang w:val="sr-Cyrl-RS"/>
        </w:rPr>
        <w:t xml:space="preserve">y </w:t>
      </w:r>
      <w:r w:rsidR="006E73DA">
        <w:rPr>
          <w:lang w:val="sr-Cyrl-RS"/>
        </w:rPr>
        <w:t>Verification</w:t>
      </w:r>
      <w:r w:rsidR="003536E0" w:rsidRPr="00D27556">
        <w:rPr>
          <w:lang w:val="sr-Cyrl-RS"/>
        </w:rPr>
        <w:t xml:space="preserve"> </w:t>
      </w:r>
      <w:r w:rsidR="006E73DA">
        <w:rPr>
          <w:lang w:val="sr-Cyrl-RS"/>
        </w:rPr>
        <w:t>Certificate</w:t>
      </w:r>
      <w:r w:rsidR="003536E0" w:rsidRPr="00D27556">
        <w:rPr>
          <w:lang w:val="sr-Cyrl-RS"/>
        </w:rPr>
        <w:t xml:space="preserve">) </w:t>
      </w:r>
      <w:r w:rsidRPr="00D27556">
        <w:rPr>
          <w:lang w:val="sr-Cyrl-RS"/>
        </w:rPr>
        <w:t>из</w:t>
      </w:r>
      <w:r w:rsidR="003536E0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3536E0" w:rsidRPr="00D27556">
        <w:rPr>
          <w:lang w:val="sr-Cyrl-RS"/>
        </w:rPr>
        <w:t xml:space="preserve"> 5.</w:t>
      </w:r>
      <w:r w:rsidRPr="00D27556">
        <w:rPr>
          <w:lang w:val="sr-Cyrl-RS"/>
        </w:rPr>
        <w:t>став</w:t>
      </w:r>
      <w:r w:rsidR="003536E0" w:rsidRPr="00D27556">
        <w:rPr>
          <w:lang w:val="sr-Cyrl-RS"/>
        </w:rPr>
        <w:t xml:space="preserve"> (3</w:t>
      </w:r>
      <w:r w:rsidR="0037293F" w:rsidRPr="00D27556">
        <w:rPr>
          <w:lang w:val="sr-Cyrl-RS"/>
        </w:rPr>
        <w:t xml:space="preserve">) </w:t>
      </w:r>
      <w:r w:rsidRPr="00D27556">
        <w:rPr>
          <w:lang w:val="sr-Cyrl-RS"/>
        </w:rPr>
        <w:t>овог</w:t>
      </w:r>
      <w:r w:rsidR="0037293F" w:rsidRPr="00D27556">
        <w:rPr>
          <w:lang w:val="sr-Cyrl-RS"/>
        </w:rPr>
        <w:t xml:space="preserve"> </w:t>
      </w:r>
      <w:r w:rsidRPr="00D27556">
        <w:rPr>
          <w:lang w:val="sr-Cyrl-RS"/>
        </w:rPr>
        <w:t>Закона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подноси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Министарству</w:t>
      </w:r>
      <w:r w:rsidR="00335CF8" w:rsidRPr="00D27556">
        <w:rPr>
          <w:color w:val="0C0C0E"/>
          <w:lang w:val="sr-Cyrl-RS"/>
        </w:rPr>
        <w:t>.</w:t>
      </w:r>
    </w:p>
    <w:p w:rsidR="00335CF8" w:rsidRPr="00D27556" w:rsidRDefault="00D859AF" w:rsidP="000B5A96">
      <w:pPr>
        <w:pStyle w:val="NormalWeb"/>
        <w:numPr>
          <w:ilvl w:val="0"/>
          <w:numId w:val="23"/>
        </w:numPr>
        <w:spacing w:before="0" w:beforeAutospacing="0" w:after="120" w:afterAutospacing="0"/>
        <w:ind w:left="426" w:hanging="426"/>
        <w:jc w:val="both"/>
        <w:rPr>
          <w:color w:val="0C0C0E"/>
          <w:lang w:val="sr-Cyrl-RS"/>
        </w:rPr>
      </w:pPr>
      <w:r w:rsidRPr="00D27556">
        <w:rPr>
          <w:color w:val="0C0C0E"/>
          <w:lang w:val="sr-Cyrl-RS"/>
        </w:rPr>
        <w:t>Министарство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потврду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пријему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робе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двојне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намјене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року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35CF8" w:rsidRPr="00D27556">
        <w:rPr>
          <w:color w:val="0C0C0E"/>
          <w:lang w:val="sr-Cyrl-RS"/>
        </w:rPr>
        <w:t xml:space="preserve"> 15 </w:t>
      </w:r>
      <w:r w:rsidRPr="00D27556">
        <w:rPr>
          <w:color w:val="0C0C0E"/>
          <w:lang w:val="sr-Cyrl-RS"/>
        </w:rPr>
        <w:t>дана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дана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када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поднесен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потпуни</w:t>
      </w:r>
      <w:r w:rsidR="005A1B71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захтјев</w:t>
      </w:r>
      <w:r w:rsidR="005A1B71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односно</w:t>
      </w:r>
      <w:r w:rsidR="005A1B71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</w:t>
      </w:r>
      <w:r w:rsidR="005A1B71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року</w:t>
      </w:r>
      <w:r w:rsidR="005A1B71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35CF8" w:rsidRPr="00D27556">
        <w:rPr>
          <w:color w:val="0C0C0E"/>
          <w:lang w:val="sr-Cyrl-RS"/>
        </w:rPr>
        <w:t xml:space="preserve"> 30 </w:t>
      </w:r>
      <w:r w:rsidRPr="00D27556">
        <w:rPr>
          <w:color w:val="0C0C0E"/>
          <w:lang w:val="sr-Cyrl-RS"/>
        </w:rPr>
        <w:t>дана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ако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поступку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издавања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потребно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обавити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додатне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провјере</w:t>
      </w:r>
      <w:r w:rsidR="0037293F" w:rsidRPr="00D27556">
        <w:rPr>
          <w:color w:val="0C0C0E"/>
          <w:lang w:val="sr-Cyrl-RS"/>
        </w:rPr>
        <w:t>.</w:t>
      </w:r>
    </w:p>
    <w:p w:rsidR="00335CF8" w:rsidRPr="00D27556" w:rsidRDefault="00D859AF" w:rsidP="000B5A96">
      <w:pPr>
        <w:pStyle w:val="Normal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color w:val="0C0C0E"/>
          <w:lang w:val="sr-Cyrl-RS"/>
        </w:rPr>
      </w:pPr>
      <w:r w:rsidRPr="00D27556">
        <w:rPr>
          <w:color w:val="0C0C0E"/>
          <w:lang w:val="sr-Cyrl-RS"/>
        </w:rPr>
        <w:lastRenderedPageBreak/>
        <w:t>Министар</w:t>
      </w:r>
      <w:r w:rsidR="00937BBC" w:rsidRPr="00D27556">
        <w:rPr>
          <w:color w:val="0C0C0E"/>
          <w:lang w:val="sr-Cyrl-RS"/>
        </w:rPr>
        <w:t xml:space="preserve"> </w:t>
      </w:r>
      <w:r w:rsidR="0087073E">
        <w:rPr>
          <w:lang w:val="sr-Cyrl-RS"/>
        </w:rPr>
        <w:t>спољне трговине и економских односа БиХ</w:t>
      </w:r>
      <w:r w:rsidR="0087073E" w:rsidRPr="00E40E7F">
        <w:rPr>
          <w:lang w:val="sr-Cyrl-RS"/>
        </w:rPr>
        <w:t xml:space="preserve"> </w:t>
      </w:r>
      <w:r w:rsidRPr="00D27556">
        <w:rPr>
          <w:color w:val="0C0C0E"/>
          <w:lang w:val="sr-Cyrl-RS"/>
        </w:rPr>
        <w:t>Упут</w:t>
      </w:r>
      <w:r w:rsidR="006E73DA">
        <w:rPr>
          <w:color w:val="0C0C0E"/>
          <w:lang w:val="sr-Cyrl-RS"/>
        </w:rPr>
        <w:t>ством</w:t>
      </w:r>
      <w:r w:rsidR="00662836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</w:t>
      </w:r>
      <w:r w:rsidR="00662836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условима</w:t>
      </w:r>
      <w:r w:rsidR="00662836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</w:t>
      </w:r>
      <w:r w:rsidR="00662836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поступку</w:t>
      </w:r>
      <w:r w:rsidR="00662836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662836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издавање</w:t>
      </w:r>
      <w:r w:rsidR="00662836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исправа</w:t>
      </w:r>
      <w:r w:rsidR="00662836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</w:t>
      </w:r>
      <w:r w:rsidR="00662836" w:rsidRPr="00D27556">
        <w:rPr>
          <w:color w:val="0C0C0E"/>
          <w:lang w:val="sr-Cyrl-RS"/>
        </w:rPr>
        <w:t xml:space="preserve"> </w:t>
      </w:r>
      <w:r w:rsidR="006E73DA">
        <w:rPr>
          <w:color w:val="0C0C0E"/>
          <w:lang w:val="sr-Cyrl-RS"/>
        </w:rPr>
        <w:t>спољн</w:t>
      </w:r>
      <w:r w:rsidRPr="00D27556">
        <w:rPr>
          <w:color w:val="0C0C0E"/>
          <w:lang w:val="sr-Cyrl-RS"/>
        </w:rPr>
        <w:t>отрговинском</w:t>
      </w:r>
      <w:r w:rsidR="00662836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промету</w:t>
      </w:r>
      <w:r w:rsidR="00662836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роба</w:t>
      </w:r>
      <w:r w:rsidR="00662836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двојне</w:t>
      </w:r>
      <w:r w:rsidR="00662836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намјене</w:t>
      </w:r>
      <w:r w:rsidR="00662836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утврђује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облик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садржај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обрасца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захтјева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издавање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потврде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пријему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робе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двојне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намјене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те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попис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осталих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докумената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који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се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прилажу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уз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захтјев</w:t>
      </w:r>
      <w:r w:rsidR="0037293F" w:rsidRPr="00D27556">
        <w:rPr>
          <w:color w:val="0C0C0E"/>
          <w:lang w:val="sr-Cyrl-RS"/>
        </w:rPr>
        <w:t>.</w:t>
      </w:r>
    </w:p>
    <w:p w:rsidR="0037293F" w:rsidRPr="00D27556" w:rsidRDefault="0037293F" w:rsidP="0012357C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</w:p>
    <w:p w:rsidR="0012357C" w:rsidRPr="00D27556" w:rsidRDefault="00D859AF" w:rsidP="0012357C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ED7210" w:rsidRPr="00D27556">
        <w:rPr>
          <w:b/>
          <w:color w:val="1F1A17"/>
          <w:lang w:val="sr-Cyrl-RS"/>
        </w:rPr>
        <w:t xml:space="preserve"> </w:t>
      </w:r>
      <w:r w:rsidR="003C7491" w:rsidRPr="00D27556">
        <w:rPr>
          <w:b/>
          <w:color w:val="1F1A17"/>
          <w:lang w:val="sr-Cyrl-RS"/>
        </w:rPr>
        <w:t>19</w:t>
      </w:r>
      <w:r w:rsidR="00335CF8" w:rsidRPr="00D27556">
        <w:rPr>
          <w:b/>
          <w:color w:val="1F1A17"/>
          <w:lang w:val="sr-Cyrl-RS"/>
        </w:rPr>
        <w:t>.</w:t>
      </w:r>
    </w:p>
    <w:p w:rsidR="00335CF8" w:rsidRPr="00D27556" w:rsidRDefault="00335CF8" w:rsidP="0012357C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(</w:t>
      </w:r>
      <w:r w:rsidR="00D859AF" w:rsidRPr="00D27556">
        <w:rPr>
          <w:b/>
          <w:color w:val="1F1A17"/>
          <w:lang w:val="sr-Cyrl-RS"/>
        </w:rPr>
        <w:t>Рокови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за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издавање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дозвола</w:t>
      </w:r>
      <w:r w:rsidRPr="00D27556">
        <w:rPr>
          <w:b/>
          <w:color w:val="1F1A17"/>
          <w:lang w:val="sr-Cyrl-RS"/>
        </w:rPr>
        <w:t>)</w:t>
      </w:r>
    </w:p>
    <w:p w:rsidR="0012357C" w:rsidRPr="00D27556" w:rsidRDefault="0012357C" w:rsidP="0012357C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7293F" w:rsidRPr="00D27556" w:rsidRDefault="00D859AF" w:rsidP="00710B86">
      <w:pPr>
        <w:pStyle w:val="NormalWeb"/>
        <w:numPr>
          <w:ilvl w:val="0"/>
          <w:numId w:val="13"/>
        </w:numPr>
        <w:spacing w:before="0" w:beforeAutospacing="0" w:after="120" w:afterAutospacing="0"/>
        <w:ind w:left="426" w:hanging="426"/>
        <w:jc w:val="both"/>
        <w:rPr>
          <w:color w:val="0C0C0E"/>
          <w:lang w:val="sr-Cyrl-RS"/>
        </w:rPr>
      </w:pPr>
      <w:r w:rsidRPr="00D27556">
        <w:rPr>
          <w:color w:val="0C0C0E"/>
          <w:lang w:val="sr-Cyrl-RS"/>
        </w:rPr>
        <w:t>Министарство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дозволе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</w:t>
      </w:r>
      <w:r w:rsidR="00ED7210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члана</w:t>
      </w:r>
      <w:r w:rsidR="00ED7210" w:rsidRPr="00D27556">
        <w:rPr>
          <w:color w:val="0C0C0E"/>
          <w:lang w:val="sr-Cyrl-RS"/>
        </w:rPr>
        <w:t xml:space="preserve"> 5</w:t>
      </w:r>
      <w:r w:rsidR="005A1B71" w:rsidRPr="00D27556">
        <w:rPr>
          <w:color w:val="0C0C0E"/>
          <w:lang w:val="sr-Cyrl-RS"/>
        </w:rPr>
        <w:t xml:space="preserve">. </w:t>
      </w:r>
      <w:r w:rsidRPr="00D27556">
        <w:rPr>
          <w:color w:val="0C0C0E"/>
          <w:lang w:val="sr-Cyrl-RS"/>
        </w:rPr>
        <w:t>став</w:t>
      </w:r>
      <w:r w:rsidR="005A1B71" w:rsidRPr="00D27556">
        <w:rPr>
          <w:color w:val="0C0C0E"/>
          <w:lang w:val="sr-Cyrl-RS"/>
        </w:rPr>
        <w:t xml:space="preserve"> (1) </w:t>
      </w:r>
      <w:r w:rsidRPr="00D27556">
        <w:rPr>
          <w:color w:val="0C0C0E"/>
          <w:lang w:val="sr-Cyrl-RS"/>
        </w:rPr>
        <w:t>у</w:t>
      </w:r>
      <w:r w:rsidR="005A1B71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року</w:t>
      </w:r>
      <w:r w:rsidR="005A1B71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35CF8" w:rsidRPr="00D27556">
        <w:rPr>
          <w:color w:val="0C0C0E"/>
          <w:lang w:val="sr-Cyrl-RS"/>
        </w:rPr>
        <w:t xml:space="preserve"> 30 </w:t>
      </w:r>
      <w:r w:rsidRPr="00D27556">
        <w:rPr>
          <w:color w:val="0C0C0E"/>
          <w:lang w:val="sr-Cyrl-RS"/>
        </w:rPr>
        <w:t>дана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дана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када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уредно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поднесен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потпуни</w:t>
      </w:r>
      <w:r w:rsidR="005A1B71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захтјев</w:t>
      </w:r>
      <w:r w:rsidR="005A1B71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односно</w:t>
      </w:r>
      <w:r w:rsidR="005A1B71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</w:t>
      </w:r>
      <w:r w:rsidR="005A1B71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року</w:t>
      </w:r>
      <w:r w:rsidR="005A1B71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35CF8" w:rsidRPr="00D27556">
        <w:rPr>
          <w:color w:val="0C0C0E"/>
          <w:lang w:val="sr-Cyrl-RS"/>
        </w:rPr>
        <w:t xml:space="preserve"> 60 </w:t>
      </w:r>
      <w:r w:rsidRPr="00D27556">
        <w:rPr>
          <w:color w:val="0C0C0E"/>
          <w:lang w:val="sr-Cyrl-RS"/>
        </w:rPr>
        <w:t>дана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ако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поступку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издавања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дозволе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потребно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обавити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додатне</w:t>
      </w:r>
      <w:r w:rsidR="0037293F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провјере</w:t>
      </w:r>
      <w:r w:rsidR="0037293F" w:rsidRPr="00D27556">
        <w:rPr>
          <w:color w:val="0C0C0E"/>
          <w:lang w:val="sr-Cyrl-RS"/>
        </w:rPr>
        <w:t>.</w:t>
      </w:r>
    </w:p>
    <w:p w:rsidR="009C50FB" w:rsidRPr="00D27556" w:rsidRDefault="009C50FB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</w:p>
    <w:p w:rsidR="00F569E7" w:rsidRPr="00D27556" w:rsidRDefault="00D859AF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EF4C58" w:rsidRPr="00D27556">
        <w:rPr>
          <w:b/>
          <w:color w:val="1F1A17"/>
          <w:lang w:val="sr-Cyrl-RS"/>
        </w:rPr>
        <w:t xml:space="preserve"> 2</w:t>
      </w:r>
      <w:r w:rsidR="003C7491" w:rsidRPr="00D27556">
        <w:rPr>
          <w:b/>
          <w:color w:val="1F1A17"/>
          <w:lang w:val="sr-Cyrl-RS"/>
        </w:rPr>
        <w:t>0</w:t>
      </w:r>
      <w:r w:rsidR="00335CF8" w:rsidRPr="00D27556">
        <w:rPr>
          <w:b/>
          <w:color w:val="1F1A17"/>
          <w:lang w:val="sr-Cyrl-RS"/>
        </w:rPr>
        <w:t>.</w:t>
      </w:r>
    </w:p>
    <w:p w:rsidR="00335CF8" w:rsidRPr="00D27556" w:rsidRDefault="00335CF8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(</w:t>
      </w:r>
      <w:r w:rsidR="00D859AF" w:rsidRPr="00D27556">
        <w:rPr>
          <w:b/>
          <w:color w:val="1F1A17"/>
          <w:lang w:val="sr-Cyrl-RS"/>
        </w:rPr>
        <w:t>Одбијање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захтјева</w:t>
      </w:r>
      <w:r w:rsidRPr="00D27556">
        <w:rPr>
          <w:b/>
          <w:color w:val="1F1A17"/>
          <w:lang w:val="sr-Cyrl-RS"/>
        </w:rPr>
        <w:t>)</w:t>
      </w:r>
    </w:p>
    <w:p w:rsidR="00F569E7" w:rsidRPr="00D27556" w:rsidRDefault="00F569E7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D27556" w:rsidRDefault="00D859AF" w:rsidP="00F569E7">
      <w:pPr>
        <w:pStyle w:val="Normal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lang w:val="sr-Cyrl-RS"/>
        </w:rPr>
      </w:pPr>
      <w:r w:rsidRPr="00D27556">
        <w:rPr>
          <w:color w:val="0C0C0E"/>
          <w:lang w:val="sr-Cyrl-RS"/>
        </w:rPr>
        <w:t>Министарство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доноси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рјешење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одбијању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захтјева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издавање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исправе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lang w:val="sr-Cyrl-RS"/>
        </w:rPr>
        <w:t>ако</w:t>
      </w:r>
      <w:r w:rsidR="00901706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901706" w:rsidRPr="00D27556">
        <w:rPr>
          <w:lang w:val="sr-Cyrl-RS"/>
        </w:rPr>
        <w:t xml:space="preserve"> </w:t>
      </w:r>
      <w:r w:rsidRPr="00D27556">
        <w:rPr>
          <w:lang w:val="sr-Cyrl-RS"/>
        </w:rPr>
        <w:t>испуњен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било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који</w:t>
      </w:r>
      <w:r w:rsidR="00531E68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531E68" w:rsidRPr="00D27556">
        <w:rPr>
          <w:lang w:val="sr-Cyrl-RS"/>
        </w:rPr>
        <w:t xml:space="preserve"> </w:t>
      </w:r>
      <w:r w:rsidRPr="00D27556">
        <w:rPr>
          <w:lang w:val="sr-Cyrl-RS"/>
        </w:rPr>
        <w:t>сљедећих</w:t>
      </w:r>
      <w:r w:rsidR="00531E68" w:rsidRPr="00D27556">
        <w:rPr>
          <w:lang w:val="sr-Cyrl-RS"/>
        </w:rPr>
        <w:t xml:space="preserve"> </w:t>
      </w:r>
      <w:r w:rsidRPr="00D27556">
        <w:rPr>
          <w:lang w:val="sr-Cyrl-RS"/>
        </w:rPr>
        <w:t>услова</w:t>
      </w:r>
      <w:r w:rsidR="00F569E7" w:rsidRPr="00D27556">
        <w:rPr>
          <w:lang w:val="sr-Cyrl-RS"/>
        </w:rPr>
        <w:t>:</w:t>
      </w:r>
    </w:p>
    <w:p w:rsidR="00335CF8" w:rsidRPr="00D27556" w:rsidRDefault="00D859AF" w:rsidP="00F569E7">
      <w:pPr>
        <w:pStyle w:val="NormalWeb"/>
        <w:numPr>
          <w:ilvl w:val="1"/>
          <w:numId w:val="9"/>
        </w:numPr>
        <w:spacing w:before="0" w:beforeAutospacing="0" w:after="0" w:afterAutospacing="0"/>
        <w:ind w:left="851" w:hanging="567"/>
        <w:jc w:val="both"/>
        <w:rPr>
          <w:color w:val="0C0C0E"/>
          <w:lang w:val="sr-Cyrl-RS"/>
        </w:rPr>
      </w:pPr>
      <w:r w:rsidRPr="00D27556">
        <w:rPr>
          <w:color w:val="0C0C0E"/>
          <w:lang w:val="sr-Cyrl-RS"/>
        </w:rPr>
        <w:t>Министарство</w:t>
      </w:r>
      <w:r w:rsidR="00335CF8" w:rsidRPr="00D27556">
        <w:rPr>
          <w:color w:val="0C0C0E"/>
          <w:lang w:val="sr-Cyrl-RS"/>
        </w:rPr>
        <w:t xml:space="preserve"> </w:t>
      </w:r>
      <w:r w:rsidR="008B10B5">
        <w:rPr>
          <w:color w:val="0C0C0E"/>
          <w:lang w:val="sr-Cyrl-RS"/>
        </w:rPr>
        <w:t>иностраних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послова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Босне</w:t>
      </w:r>
      <w:r w:rsidR="0070658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</w:t>
      </w:r>
      <w:r w:rsidR="0070658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Х</w:t>
      </w:r>
      <w:r w:rsidRPr="00D27556">
        <w:rPr>
          <w:lang w:val="sr-Cyrl-RS"/>
        </w:rPr>
        <w:t>ерцеговине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претходну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сагласност</w:t>
      </w:r>
      <w:r w:rsidR="00335CF8" w:rsidRPr="00D27556">
        <w:rPr>
          <w:color w:val="0C0C0E"/>
          <w:lang w:val="sr-Cyrl-RS"/>
        </w:rPr>
        <w:t>;</w:t>
      </w:r>
    </w:p>
    <w:p w:rsidR="00335CF8" w:rsidRPr="00D27556" w:rsidRDefault="008B10B5" w:rsidP="008B10B5">
      <w:pPr>
        <w:pStyle w:val="NormalWeb"/>
        <w:spacing w:before="0" w:beforeAutospacing="0" w:after="0" w:afterAutospacing="0"/>
        <w:ind w:left="284"/>
        <w:jc w:val="both"/>
        <w:rPr>
          <w:color w:val="0C0C0E"/>
          <w:lang w:val="sr-Cyrl-RS"/>
        </w:rPr>
      </w:pPr>
      <w:r>
        <w:rPr>
          <w:color w:val="1F1A17"/>
          <w:lang w:val="sr-Cyrl-RS"/>
        </w:rPr>
        <w:t xml:space="preserve">б)     </w:t>
      </w:r>
      <w:r w:rsidR="00D859AF" w:rsidRPr="00D27556">
        <w:rPr>
          <w:color w:val="1F1A17"/>
          <w:lang w:val="sr-Cyrl-RS"/>
        </w:rPr>
        <w:t>Комисија</w:t>
      </w:r>
      <w:r w:rsidR="00F569E7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предложи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одбије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захтјев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издавање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lang w:val="sr-Cyrl-RS"/>
        </w:rPr>
        <w:t>дозволе</w:t>
      </w:r>
      <w:r w:rsidR="00335CF8" w:rsidRPr="00D27556">
        <w:rPr>
          <w:color w:val="0070C0"/>
          <w:lang w:val="sr-Cyrl-RS"/>
        </w:rPr>
        <w:t>;</w:t>
      </w:r>
    </w:p>
    <w:p w:rsidR="008B10B5" w:rsidRDefault="00154109" w:rsidP="008B10B5">
      <w:pPr>
        <w:pStyle w:val="NormalWeb"/>
        <w:spacing w:before="0" w:beforeAutospacing="0" w:after="0" w:afterAutospacing="0"/>
        <w:ind w:firstLine="24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ц)     </w:t>
      </w:r>
      <w:r w:rsidR="00D859AF" w:rsidRPr="00D27556">
        <w:rPr>
          <w:color w:val="1F1A17"/>
          <w:lang w:val="sr-Cyrl-RS"/>
        </w:rPr>
        <w:t>подаци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из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захтјева</w:t>
      </w:r>
      <w:r w:rsidR="00F27E31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непотпуни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уз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захтјев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нису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приложени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сви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прописани</w:t>
      </w:r>
    </w:p>
    <w:p w:rsidR="00335CF8" w:rsidRPr="00D27556" w:rsidRDefault="008B10B5" w:rsidP="008B10B5">
      <w:pPr>
        <w:pStyle w:val="NormalWeb"/>
        <w:spacing w:before="0" w:beforeAutospacing="0" w:after="0" w:afterAutospacing="0"/>
        <w:ind w:firstLine="24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документи</w:t>
      </w:r>
      <w:r w:rsidR="00335CF8" w:rsidRPr="00D27556">
        <w:rPr>
          <w:color w:val="1F1A17"/>
          <w:lang w:val="sr-Cyrl-RS"/>
        </w:rPr>
        <w:t>;</w:t>
      </w:r>
    </w:p>
    <w:p w:rsidR="00335CF8" w:rsidRPr="00D27556" w:rsidRDefault="00183C12" w:rsidP="008B10B5">
      <w:pPr>
        <w:pStyle w:val="NormalWeb"/>
        <w:spacing w:before="0" w:beforeAutospacing="0" w:after="0" w:afterAutospacing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</w:t>
      </w:r>
      <w:r w:rsidR="008B10B5">
        <w:rPr>
          <w:color w:val="1F1A17"/>
          <w:lang w:val="sr-Cyrl-RS"/>
        </w:rPr>
        <w:t xml:space="preserve">д)     </w:t>
      </w:r>
      <w:r w:rsidR="00D859AF" w:rsidRPr="00D27556">
        <w:rPr>
          <w:color w:val="1F1A17"/>
          <w:lang w:val="sr-Cyrl-RS"/>
        </w:rPr>
        <w:t>подаци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из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захтјева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lang w:val="sr-Cyrl-RS"/>
        </w:rPr>
        <w:t>нетачни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су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уз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захтјев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приложени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нетачни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документи</w:t>
      </w:r>
      <w:r w:rsidR="00335CF8" w:rsidRPr="00D27556">
        <w:rPr>
          <w:lang w:val="sr-Cyrl-RS"/>
        </w:rPr>
        <w:t>;</w:t>
      </w:r>
    </w:p>
    <w:p w:rsidR="00335CF8" w:rsidRPr="00D27556" w:rsidRDefault="00183C12" w:rsidP="008B10B5">
      <w:pPr>
        <w:pStyle w:val="NormalWeb"/>
        <w:spacing w:before="0" w:beforeAutospacing="0" w:after="0" w:afterAutospacing="0"/>
        <w:jc w:val="both"/>
        <w:rPr>
          <w:color w:val="1F1A17"/>
          <w:lang w:val="sr-Cyrl-RS"/>
        </w:rPr>
      </w:pPr>
      <w:r>
        <w:rPr>
          <w:lang w:val="sr-Cyrl-RS"/>
        </w:rPr>
        <w:t xml:space="preserve">    </w:t>
      </w:r>
      <w:r w:rsidR="008B10B5">
        <w:rPr>
          <w:lang w:val="sr-Cyrl-RS"/>
        </w:rPr>
        <w:t xml:space="preserve">е)     </w:t>
      </w:r>
      <w:r w:rsidR="00D859AF" w:rsidRPr="00D27556">
        <w:rPr>
          <w:lang w:val="sr-Cyrl-RS"/>
        </w:rPr>
        <w:t>пропуштено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приказивање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релевантних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чињеница</w:t>
      </w:r>
      <w:r w:rsidR="00335CF8" w:rsidRPr="00D27556">
        <w:rPr>
          <w:lang w:val="sr-Cyrl-RS"/>
        </w:rPr>
        <w:t>;</w:t>
      </w:r>
    </w:p>
    <w:p w:rsidR="00335CF8" w:rsidRPr="00D27556" w:rsidRDefault="00183C12" w:rsidP="008B10B5">
      <w:pPr>
        <w:pStyle w:val="NormalWeb"/>
        <w:spacing w:before="0" w:beforeAutospacing="0" w:after="120" w:afterAutospacing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</w:t>
      </w:r>
      <w:r w:rsidR="008B10B5">
        <w:rPr>
          <w:color w:val="1F1A17"/>
          <w:lang w:val="sr-Cyrl-RS"/>
        </w:rPr>
        <w:t>ф)    подносилац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захтјева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је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ранијим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активностима</w:t>
      </w:r>
      <w:r w:rsidR="00F569E7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прекршио</w:t>
      </w:r>
      <w:r w:rsidR="00BC6512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одредбе</w:t>
      </w:r>
      <w:r w:rsidR="00BC6512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овог</w:t>
      </w:r>
      <w:r w:rsidR="00BC6512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Закона</w:t>
      </w:r>
      <w:r w:rsidR="00335CF8" w:rsidRPr="00D27556">
        <w:rPr>
          <w:color w:val="1F1A17"/>
          <w:lang w:val="sr-Cyrl-RS"/>
        </w:rPr>
        <w:t>.</w:t>
      </w:r>
    </w:p>
    <w:p w:rsidR="00F569E7" w:rsidRPr="00D27556" w:rsidRDefault="00D859AF" w:rsidP="00A77FB8">
      <w:pPr>
        <w:pStyle w:val="Normal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color w:val="0C0C0E"/>
          <w:lang w:val="sr-Cyrl-RS"/>
        </w:rPr>
      </w:pPr>
      <w:r w:rsidRPr="00D27556">
        <w:rPr>
          <w:color w:val="0C0C0E"/>
          <w:lang w:val="sr-Cyrl-RS"/>
        </w:rPr>
        <w:t>Министарство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доноси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рјешење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одбијању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захтјева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издавање</w:t>
      </w:r>
      <w:r w:rsidR="000B7564" w:rsidRPr="00D27556">
        <w:rPr>
          <w:color w:val="0C0C0E"/>
          <w:lang w:val="sr-Cyrl-RS"/>
        </w:rPr>
        <w:t xml:space="preserve"> </w:t>
      </w:r>
      <w:r w:rsidRPr="00D27556">
        <w:rPr>
          <w:lang w:val="sr-Cyrl-RS"/>
        </w:rPr>
        <w:t>исправе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ако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роба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одговара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подацима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наведеним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захтјеву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извозник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или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произвођач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захтјев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Министарства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омогући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преглед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робе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</w:t>
      </w:r>
      <w:r w:rsidR="00335CF8" w:rsidRPr="00D27556">
        <w:rPr>
          <w:color w:val="0C0C0E"/>
          <w:lang w:val="sr-Cyrl-RS"/>
        </w:rPr>
        <w:t>/</w:t>
      </w:r>
      <w:r w:rsidRPr="00D27556">
        <w:rPr>
          <w:color w:val="0C0C0E"/>
          <w:lang w:val="sr-Cyrl-RS"/>
        </w:rPr>
        <w:t>или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преглед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документације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вези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</w:t>
      </w:r>
      <w:r w:rsidR="008B10B5">
        <w:rPr>
          <w:color w:val="0C0C0E"/>
          <w:lang w:val="sr-Cyrl-RS"/>
        </w:rPr>
        <w:t>а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том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робом</w:t>
      </w:r>
      <w:r w:rsidR="00F569E7" w:rsidRPr="00D27556">
        <w:rPr>
          <w:color w:val="0C0C0E"/>
          <w:lang w:val="sr-Cyrl-RS"/>
        </w:rPr>
        <w:t>.</w:t>
      </w:r>
    </w:p>
    <w:p w:rsidR="00F569E7" w:rsidRPr="00D27556" w:rsidRDefault="00D859AF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1B2D8D" w:rsidRPr="00D27556">
        <w:rPr>
          <w:b/>
          <w:color w:val="1F1A17"/>
          <w:lang w:val="sr-Cyrl-RS"/>
        </w:rPr>
        <w:t xml:space="preserve"> 2</w:t>
      </w:r>
      <w:r w:rsidR="003C7491" w:rsidRPr="00D27556">
        <w:rPr>
          <w:b/>
          <w:color w:val="1F1A17"/>
          <w:lang w:val="sr-Cyrl-RS"/>
        </w:rPr>
        <w:t>1</w:t>
      </w:r>
      <w:r w:rsidR="00335CF8" w:rsidRPr="00D27556">
        <w:rPr>
          <w:b/>
          <w:color w:val="1F1A17"/>
          <w:lang w:val="sr-Cyrl-RS"/>
        </w:rPr>
        <w:t>.</w:t>
      </w:r>
    </w:p>
    <w:p w:rsidR="00335CF8" w:rsidRPr="00D27556" w:rsidRDefault="00335CF8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(</w:t>
      </w:r>
      <w:r w:rsidR="00D859AF" w:rsidRPr="00D27556">
        <w:rPr>
          <w:b/>
          <w:color w:val="1F1A17"/>
          <w:lang w:val="sr-Cyrl-RS"/>
        </w:rPr>
        <w:t>Одузимање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исправе</w:t>
      </w:r>
      <w:r w:rsidRPr="00D27556">
        <w:rPr>
          <w:b/>
          <w:color w:val="1F1A17"/>
          <w:lang w:val="sr-Cyrl-RS"/>
        </w:rPr>
        <w:t>)</w:t>
      </w:r>
    </w:p>
    <w:p w:rsidR="00F569E7" w:rsidRPr="00D27556" w:rsidRDefault="00F569E7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6E73CC" w:rsidRPr="00D27556" w:rsidRDefault="00D859AF" w:rsidP="006E73CC">
      <w:pPr>
        <w:pStyle w:val="NormalWeb"/>
        <w:numPr>
          <w:ilvl w:val="0"/>
          <w:numId w:val="42"/>
        </w:numPr>
        <w:spacing w:before="0" w:beforeAutospacing="0" w:after="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Министарство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доноси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рјешење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одузимању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издате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исправе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ако</w:t>
      </w:r>
      <w:r w:rsidR="0029687F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29687F" w:rsidRPr="00D27556">
        <w:rPr>
          <w:lang w:val="sr-Cyrl-RS"/>
        </w:rPr>
        <w:t xml:space="preserve"> </w:t>
      </w:r>
      <w:r w:rsidRPr="00D27556">
        <w:rPr>
          <w:lang w:val="sr-Cyrl-RS"/>
        </w:rPr>
        <w:t>испуњено</w:t>
      </w:r>
      <w:r w:rsidR="0029687F" w:rsidRPr="00D27556">
        <w:rPr>
          <w:lang w:val="sr-Cyrl-RS"/>
        </w:rPr>
        <w:t xml:space="preserve"> </w:t>
      </w:r>
      <w:r w:rsidRPr="00D27556">
        <w:rPr>
          <w:lang w:val="sr-Cyrl-RS"/>
        </w:rPr>
        <w:t>било</w:t>
      </w:r>
      <w:r w:rsidR="0029687F" w:rsidRPr="00D27556">
        <w:rPr>
          <w:lang w:val="sr-Cyrl-RS"/>
        </w:rPr>
        <w:t xml:space="preserve"> </w:t>
      </w:r>
      <w:r w:rsidRPr="00D27556">
        <w:rPr>
          <w:lang w:val="sr-Cyrl-RS"/>
        </w:rPr>
        <w:t>шта</w:t>
      </w:r>
      <w:r w:rsidR="006E73CC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6E73CC" w:rsidRPr="00D27556">
        <w:rPr>
          <w:lang w:val="sr-Cyrl-RS"/>
        </w:rPr>
        <w:t xml:space="preserve"> </w:t>
      </w:r>
      <w:r w:rsidRPr="00D27556">
        <w:rPr>
          <w:lang w:val="sr-Cyrl-RS"/>
        </w:rPr>
        <w:t>сљедећег</w:t>
      </w:r>
      <w:r w:rsidR="006E73CC" w:rsidRPr="00D27556">
        <w:rPr>
          <w:lang w:val="sr-Cyrl-RS"/>
        </w:rPr>
        <w:t>: </w:t>
      </w:r>
    </w:p>
    <w:p w:rsidR="00335CF8" w:rsidRPr="00D27556" w:rsidRDefault="00D859AF" w:rsidP="006E73CC">
      <w:pPr>
        <w:pStyle w:val="NormalWeb"/>
        <w:numPr>
          <w:ilvl w:val="0"/>
          <w:numId w:val="21"/>
        </w:numPr>
        <w:spacing w:before="0" w:beforeAutospacing="0" w:after="0" w:afterAutospacing="0"/>
        <w:ind w:left="1276" w:hanging="567"/>
        <w:jc w:val="both"/>
        <w:rPr>
          <w:lang w:val="sr-Cyrl-RS"/>
        </w:rPr>
      </w:pPr>
      <w:r w:rsidRPr="00D27556">
        <w:rPr>
          <w:lang w:val="sr-Cyrl-RS"/>
        </w:rPr>
        <w:t>Министарство</w:t>
      </w:r>
      <w:r w:rsidR="00335CF8" w:rsidRPr="00D27556">
        <w:rPr>
          <w:lang w:val="sr-Cyrl-RS"/>
        </w:rPr>
        <w:t xml:space="preserve"> </w:t>
      </w:r>
      <w:r w:rsidR="008B10B5">
        <w:rPr>
          <w:lang w:val="sr-Cyrl-RS"/>
        </w:rPr>
        <w:t>иностраних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послова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Босне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Херцеговине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обавијести</w:t>
      </w:r>
      <w:r w:rsidR="000B7564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су</w:t>
      </w:r>
      <w:r w:rsidR="00335CF8" w:rsidRPr="00D27556">
        <w:rPr>
          <w:lang w:val="sr-Cyrl-RS"/>
        </w:rPr>
        <w:t xml:space="preserve"> </w:t>
      </w:r>
      <w:r w:rsidR="008B10B5">
        <w:rPr>
          <w:lang w:val="sr-Cyrl-RS"/>
        </w:rPr>
        <w:t>Савјет</w:t>
      </w:r>
      <w:r w:rsidR="00335CF8" w:rsidRPr="00D27556">
        <w:rPr>
          <w:lang w:val="sr-Cyrl-RS"/>
        </w:rPr>
        <w:t xml:space="preserve"> </w:t>
      </w:r>
      <w:r w:rsidR="008B10B5">
        <w:rPr>
          <w:lang w:val="sr-Cyrl-RS"/>
        </w:rPr>
        <w:t>безбједности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Уједињених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нација</w:t>
      </w:r>
      <w:r w:rsidR="000B7564" w:rsidRPr="00D27556">
        <w:rPr>
          <w:lang w:val="sr-Cyrl-RS"/>
        </w:rPr>
        <w:t xml:space="preserve">, </w:t>
      </w:r>
      <w:r w:rsidR="008B10B5">
        <w:rPr>
          <w:lang w:val="sr-Cyrl-RS"/>
        </w:rPr>
        <w:t>ОЕБС</w:t>
      </w:r>
      <w:r w:rsidR="000B7564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Европска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унија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увели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рестриктивне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мјере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према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држави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коју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издата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промијене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околности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везане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="008B10B5">
        <w:rPr>
          <w:lang w:val="sr-Cyrl-RS"/>
        </w:rPr>
        <w:t>спољн</w:t>
      </w:r>
      <w:r w:rsidRPr="00D27556">
        <w:rPr>
          <w:lang w:val="sr-Cyrl-RS"/>
        </w:rPr>
        <w:t>ополитичке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посебне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интересе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Босне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Херцеговине</w:t>
      </w:r>
      <w:r w:rsidR="00F569E7" w:rsidRPr="00D27556">
        <w:rPr>
          <w:lang w:val="sr-Cyrl-RS"/>
        </w:rPr>
        <w:t>;</w:t>
      </w:r>
    </w:p>
    <w:p w:rsidR="00335CF8" w:rsidRPr="00D27556" w:rsidRDefault="008B10B5" w:rsidP="00821147">
      <w:pPr>
        <w:pStyle w:val="NormalWeb"/>
        <w:spacing w:before="0" w:beforeAutospacing="0" w:after="0" w:afterAutospacing="0"/>
        <w:ind w:left="709"/>
        <w:jc w:val="both"/>
        <w:rPr>
          <w:strike/>
          <w:lang w:val="sr-Cyrl-RS"/>
        </w:rPr>
      </w:pPr>
      <w:r>
        <w:rPr>
          <w:color w:val="1F1A17"/>
          <w:lang w:val="sr-Cyrl-RS"/>
        </w:rPr>
        <w:t xml:space="preserve">б) </w:t>
      </w:r>
      <w:r w:rsidR="00821147">
        <w:rPr>
          <w:color w:val="1F1A17"/>
          <w:lang w:val="sr-Cyrl-RS"/>
        </w:rPr>
        <w:t xml:space="preserve">    </w:t>
      </w:r>
      <w:r w:rsidR="00D859AF" w:rsidRPr="00D27556">
        <w:rPr>
          <w:color w:val="1F1A17"/>
          <w:lang w:val="sr-Cyrl-RS"/>
        </w:rPr>
        <w:t>се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утврди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је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исправа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била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издата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основу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нетачних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кривих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података</w:t>
      </w:r>
      <w:r w:rsidR="00EE354D" w:rsidRPr="00D27556">
        <w:rPr>
          <w:color w:val="1F1A17"/>
          <w:lang w:val="sr-Cyrl-RS"/>
        </w:rPr>
        <w:t>;</w:t>
      </w:r>
    </w:p>
    <w:p w:rsidR="00821147" w:rsidRDefault="00821147" w:rsidP="00821147">
      <w:pPr>
        <w:pStyle w:val="NormalWeb"/>
        <w:spacing w:before="0" w:beforeAutospacing="0" w:after="0" w:afterAutospacing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    </w:t>
      </w:r>
      <w:r w:rsidR="008B10B5">
        <w:rPr>
          <w:color w:val="1F1A17"/>
          <w:lang w:val="sr-Cyrl-RS"/>
        </w:rPr>
        <w:t xml:space="preserve">ц) </w:t>
      </w:r>
      <w:r>
        <w:rPr>
          <w:color w:val="1F1A17"/>
          <w:lang w:val="sr-Cyrl-RS"/>
        </w:rPr>
        <w:t xml:space="preserve">     </w:t>
      </w:r>
      <w:r w:rsidR="00D859AF" w:rsidRPr="00D27556">
        <w:rPr>
          <w:color w:val="1F1A17"/>
          <w:lang w:val="sr-Cyrl-RS"/>
        </w:rPr>
        <w:t>настану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околности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дође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до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нових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сазнања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који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би</w:t>
      </w:r>
      <w:r w:rsidR="00335CF8" w:rsidRPr="00D27556">
        <w:rPr>
          <w:color w:val="1F1A17"/>
          <w:lang w:val="sr-Cyrl-RS"/>
        </w:rPr>
        <w:t xml:space="preserve">, </w:t>
      </w:r>
      <w:r w:rsidR="00D859AF" w:rsidRPr="00D27556">
        <w:rPr>
          <w:color w:val="1F1A17"/>
          <w:lang w:val="sr-Cyrl-RS"/>
        </w:rPr>
        <w:t>да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околности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постојале</w:t>
      </w:r>
    </w:p>
    <w:p w:rsidR="00821147" w:rsidRDefault="00821147" w:rsidP="00821147">
      <w:pPr>
        <w:pStyle w:val="NormalWeb"/>
        <w:spacing w:before="0" w:beforeAutospacing="0" w:after="0" w:afterAutospacing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           </w:t>
      </w:r>
      <w:r w:rsidR="00D859AF" w:rsidRPr="00D27556">
        <w:rPr>
          <w:color w:val="1F1A17"/>
          <w:lang w:val="sr-Cyrl-RS"/>
        </w:rPr>
        <w:t>или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њих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знало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вријеме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разматрања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захтјева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издавање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исправе</w:t>
      </w:r>
      <w:r w:rsidR="00335CF8" w:rsidRPr="00D27556">
        <w:rPr>
          <w:color w:val="1F1A17"/>
          <w:lang w:val="sr-Cyrl-RS"/>
        </w:rPr>
        <w:t xml:space="preserve">, </w:t>
      </w:r>
    </w:p>
    <w:p w:rsidR="00335CF8" w:rsidRPr="00D27556" w:rsidRDefault="00821147" w:rsidP="00821147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color w:val="1F1A17"/>
          <w:lang w:val="sr-Cyrl-RS"/>
        </w:rPr>
        <w:t xml:space="preserve">                   </w:t>
      </w:r>
      <w:r w:rsidR="00D859AF" w:rsidRPr="00D27556">
        <w:rPr>
          <w:color w:val="1F1A17"/>
          <w:lang w:val="sr-Cyrl-RS"/>
        </w:rPr>
        <w:t>довели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до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одбијања</w:t>
      </w:r>
      <w:r w:rsidR="00F569E7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захтјева</w:t>
      </w:r>
      <w:r w:rsidR="00F569E7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за</w:t>
      </w:r>
      <w:r w:rsidR="00F569E7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издавање</w:t>
      </w:r>
      <w:r w:rsidR="00F569E7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исправе</w:t>
      </w:r>
      <w:r w:rsidR="00F569E7" w:rsidRPr="00D27556">
        <w:rPr>
          <w:color w:val="1F1A17"/>
          <w:lang w:val="sr-Cyrl-RS"/>
        </w:rPr>
        <w:t>;</w:t>
      </w:r>
    </w:p>
    <w:p w:rsidR="00335CF8" w:rsidRPr="00D27556" w:rsidRDefault="00821147" w:rsidP="00821147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color w:val="1F1A17"/>
          <w:lang w:val="sr-Cyrl-RS"/>
        </w:rPr>
        <w:t xml:space="preserve">           </w:t>
      </w:r>
      <w:r w:rsidR="008B10B5">
        <w:rPr>
          <w:color w:val="1F1A17"/>
          <w:lang w:val="sr-Cyrl-RS"/>
        </w:rPr>
        <w:t xml:space="preserve">д) </w:t>
      </w:r>
      <w:r>
        <w:rPr>
          <w:color w:val="1F1A17"/>
          <w:lang w:val="sr-Cyrl-RS"/>
        </w:rPr>
        <w:t xml:space="preserve">    </w:t>
      </w:r>
      <w:r w:rsidR="00D859AF" w:rsidRPr="00D27556">
        <w:rPr>
          <w:color w:val="1F1A17"/>
          <w:lang w:val="sr-Cyrl-RS"/>
        </w:rPr>
        <w:t>се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издата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исправа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не</w:t>
      </w:r>
      <w:r w:rsidR="00F569E7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користи</w:t>
      </w:r>
      <w:r w:rsidR="00F569E7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</w:t>
      </w:r>
      <w:r w:rsidR="00F569E7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намијењене</w:t>
      </w:r>
      <w:r w:rsidR="00F569E7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сврхе</w:t>
      </w:r>
      <w:r w:rsidR="00F569E7" w:rsidRPr="00D27556">
        <w:rPr>
          <w:color w:val="1F1A17"/>
          <w:lang w:val="sr-Cyrl-RS"/>
        </w:rPr>
        <w:t>;</w:t>
      </w:r>
    </w:p>
    <w:p w:rsidR="00821147" w:rsidRDefault="00821147" w:rsidP="00821147">
      <w:pPr>
        <w:pStyle w:val="NormalWeb"/>
        <w:spacing w:before="0" w:beforeAutospacing="0" w:after="0" w:afterAutospacing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    </w:t>
      </w:r>
      <w:r w:rsidR="008B10B5">
        <w:rPr>
          <w:color w:val="1F1A17"/>
          <w:lang w:val="sr-Cyrl-RS"/>
        </w:rPr>
        <w:t xml:space="preserve">е) </w:t>
      </w:r>
      <w:r>
        <w:rPr>
          <w:color w:val="1F1A17"/>
          <w:lang w:val="sr-Cyrl-RS"/>
        </w:rPr>
        <w:t xml:space="preserve">      </w:t>
      </w:r>
      <w:r w:rsidR="00D859AF" w:rsidRPr="00D27556">
        <w:rPr>
          <w:color w:val="1F1A17"/>
          <w:lang w:val="sr-Cyrl-RS"/>
        </w:rPr>
        <w:t>правно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физичко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лице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послује</w:t>
      </w:r>
      <w:r w:rsidR="003678B8" w:rsidRPr="00D27556">
        <w:rPr>
          <w:color w:val="1F1A17"/>
          <w:lang w:val="sr-Cyrl-RS"/>
        </w:rPr>
        <w:t>,</w:t>
      </w:r>
      <w:r w:rsidR="00D859AF" w:rsidRPr="00D27556">
        <w:rPr>
          <w:color w:val="1F1A17"/>
          <w:lang w:val="sr-Cyrl-RS"/>
        </w:rPr>
        <w:t>односно</w:t>
      </w:r>
      <w:r w:rsidR="003678B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не</w:t>
      </w:r>
      <w:r w:rsidR="003678B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поступа</w:t>
      </w:r>
      <w:r w:rsidR="00BC6512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у</w:t>
      </w:r>
      <w:r w:rsidR="00BC6512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складу</w:t>
      </w:r>
      <w:r w:rsidR="00BC6512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с</w:t>
      </w:r>
      <w:r>
        <w:rPr>
          <w:color w:val="1F1A17"/>
          <w:lang w:val="sr-Cyrl-RS"/>
        </w:rPr>
        <w:t>а</w:t>
      </w:r>
      <w:r w:rsidR="00F569E7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одредбама</w:t>
      </w:r>
    </w:p>
    <w:p w:rsidR="00821147" w:rsidRPr="00B02899" w:rsidRDefault="00821147" w:rsidP="00821147">
      <w:pPr>
        <w:pStyle w:val="NormalWeb"/>
        <w:spacing w:before="0" w:beforeAutospacing="0" w:after="0" w:afterAutospacing="0"/>
        <w:jc w:val="both"/>
        <w:rPr>
          <w:color w:val="1F1A17"/>
          <w:lang w:val="sr-Cyrl-RS"/>
        </w:rPr>
      </w:pPr>
      <w:r>
        <w:rPr>
          <w:color w:val="1F1A17"/>
          <w:lang w:val="sr-Cyrl-RS"/>
        </w:rPr>
        <w:t xml:space="preserve">           </w:t>
      </w:r>
      <w:r w:rsidR="00154109">
        <w:rPr>
          <w:color w:val="1F1A17"/>
          <w:lang w:val="sr-Cyrl-RS"/>
        </w:rPr>
        <w:t xml:space="preserve">        </w:t>
      </w:r>
      <w:r w:rsidR="00D859AF" w:rsidRPr="00B02899">
        <w:rPr>
          <w:color w:val="1F1A17"/>
          <w:lang w:val="sr-Cyrl-RS"/>
        </w:rPr>
        <w:t>овог</w:t>
      </w:r>
      <w:r w:rsidR="00F569E7" w:rsidRPr="00B02899">
        <w:rPr>
          <w:color w:val="1F1A17"/>
          <w:lang w:val="sr-Cyrl-RS"/>
        </w:rPr>
        <w:t xml:space="preserve"> </w:t>
      </w:r>
      <w:r w:rsidRPr="00B02899">
        <w:rPr>
          <w:color w:val="1F1A17"/>
          <w:lang w:val="sr-Cyrl-RS"/>
        </w:rPr>
        <w:t>З</w:t>
      </w:r>
      <w:r w:rsidR="00D859AF" w:rsidRPr="00B02899">
        <w:rPr>
          <w:color w:val="1F1A17"/>
          <w:lang w:val="sr-Cyrl-RS"/>
        </w:rPr>
        <w:t>акона</w:t>
      </w:r>
      <w:r w:rsidR="00335CF8" w:rsidRPr="00B02899">
        <w:rPr>
          <w:color w:val="1F1A17"/>
          <w:lang w:val="sr-Cyrl-RS"/>
        </w:rPr>
        <w:t xml:space="preserve"> </w:t>
      </w:r>
      <w:r w:rsidR="00D859AF" w:rsidRPr="00B02899">
        <w:rPr>
          <w:color w:val="1F1A17"/>
          <w:lang w:val="sr-Cyrl-RS"/>
        </w:rPr>
        <w:t>и</w:t>
      </w:r>
      <w:r w:rsidR="00335CF8" w:rsidRPr="00B02899">
        <w:rPr>
          <w:color w:val="1F1A17"/>
          <w:lang w:val="sr-Cyrl-RS"/>
        </w:rPr>
        <w:t xml:space="preserve"> </w:t>
      </w:r>
      <w:r w:rsidR="00D859AF" w:rsidRPr="00B02899">
        <w:rPr>
          <w:color w:val="1F1A17"/>
          <w:lang w:val="sr-Cyrl-RS"/>
        </w:rPr>
        <w:t>других</w:t>
      </w:r>
      <w:r w:rsidR="00335CF8" w:rsidRPr="00B02899">
        <w:rPr>
          <w:color w:val="1F1A17"/>
          <w:lang w:val="sr-Cyrl-RS"/>
        </w:rPr>
        <w:t xml:space="preserve"> </w:t>
      </w:r>
      <w:r w:rsidR="00D859AF" w:rsidRPr="00B02899">
        <w:rPr>
          <w:color w:val="1F1A17"/>
          <w:lang w:val="sr-Cyrl-RS"/>
        </w:rPr>
        <w:t>законских</w:t>
      </w:r>
      <w:r w:rsidR="00335CF8" w:rsidRPr="00B02899">
        <w:rPr>
          <w:color w:val="1F1A17"/>
          <w:lang w:val="sr-Cyrl-RS"/>
        </w:rPr>
        <w:t xml:space="preserve"> </w:t>
      </w:r>
      <w:r w:rsidR="00D859AF" w:rsidRPr="00B02899">
        <w:rPr>
          <w:color w:val="1F1A17"/>
          <w:lang w:val="sr-Cyrl-RS"/>
        </w:rPr>
        <w:t>и</w:t>
      </w:r>
      <w:r w:rsidR="00335CF8" w:rsidRPr="00B02899">
        <w:rPr>
          <w:color w:val="1F1A17"/>
          <w:lang w:val="sr-Cyrl-RS"/>
        </w:rPr>
        <w:t xml:space="preserve"> </w:t>
      </w:r>
      <w:r w:rsidR="00D859AF" w:rsidRPr="00B02899">
        <w:rPr>
          <w:color w:val="1F1A17"/>
          <w:lang w:val="sr-Cyrl-RS"/>
        </w:rPr>
        <w:t>подзаконских</w:t>
      </w:r>
      <w:r w:rsidR="00335CF8" w:rsidRPr="00B02899">
        <w:rPr>
          <w:color w:val="1F1A17"/>
          <w:lang w:val="sr-Cyrl-RS"/>
        </w:rPr>
        <w:t xml:space="preserve"> </w:t>
      </w:r>
      <w:r w:rsidR="00D859AF" w:rsidRPr="00B02899">
        <w:rPr>
          <w:color w:val="1F1A17"/>
          <w:lang w:val="sr-Cyrl-RS"/>
        </w:rPr>
        <w:t>аката</w:t>
      </w:r>
      <w:r w:rsidR="00335CF8" w:rsidRPr="00B02899">
        <w:rPr>
          <w:color w:val="1F1A17"/>
          <w:lang w:val="sr-Cyrl-RS"/>
        </w:rPr>
        <w:t xml:space="preserve"> </w:t>
      </w:r>
      <w:r w:rsidR="00D859AF" w:rsidRPr="00B02899">
        <w:rPr>
          <w:color w:val="1F1A17"/>
          <w:lang w:val="sr-Cyrl-RS"/>
        </w:rPr>
        <w:t>којима</w:t>
      </w:r>
      <w:r w:rsidR="00335CF8" w:rsidRPr="00B02899">
        <w:rPr>
          <w:color w:val="1F1A17"/>
          <w:lang w:val="sr-Cyrl-RS"/>
        </w:rPr>
        <w:t xml:space="preserve"> </w:t>
      </w:r>
      <w:r w:rsidR="00D859AF" w:rsidRPr="00B02899">
        <w:rPr>
          <w:color w:val="1F1A17"/>
          <w:lang w:val="sr-Cyrl-RS"/>
        </w:rPr>
        <w:t>се</w:t>
      </w:r>
      <w:r w:rsidR="00335CF8" w:rsidRPr="00B02899">
        <w:rPr>
          <w:color w:val="1F1A17"/>
          <w:lang w:val="sr-Cyrl-RS"/>
        </w:rPr>
        <w:t xml:space="preserve"> </w:t>
      </w:r>
      <w:r w:rsidR="00D859AF" w:rsidRPr="00B02899">
        <w:rPr>
          <w:color w:val="1F1A17"/>
          <w:lang w:val="sr-Cyrl-RS"/>
        </w:rPr>
        <w:t>уређује</w:t>
      </w:r>
      <w:r w:rsidR="00F569E7" w:rsidRPr="00B02899">
        <w:rPr>
          <w:color w:val="1F1A17"/>
          <w:lang w:val="sr-Cyrl-RS"/>
        </w:rPr>
        <w:t xml:space="preserve"> </w:t>
      </w:r>
      <w:r w:rsidR="00D859AF" w:rsidRPr="00B02899">
        <w:rPr>
          <w:color w:val="1F1A17"/>
          <w:lang w:val="sr-Cyrl-RS"/>
        </w:rPr>
        <w:t>ова</w:t>
      </w:r>
    </w:p>
    <w:p w:rsidR="00335CF8" w:rsidRPr="00D27556" w:rsidRDefault="00154109" w:rsidP="00821147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color w:val="1F1A17"/>
          <w:lang w:val="sr-Cyrl-RS"/>
        </w:rPr>
        <w:t xml:space="preserve">                   </w:t>
      </w:r>
      <w:r w:rsidR="00D859AF" w:rsidRPr="00B02899">
        <w:rPr>
          <w:color w:val="1F1A17"/>
          <w:lang w:val="sr-Cyrl-RS"/>
        </w:rPr>
        <w:t>област</w:t>
      </w:r>
      <w:r w:rsidR="00F569E7" w:rsidRPr="00B02899">
        <w:rPr>
          <w:color w:val="1F1A17"/>
          <w:lang w:val="sr-Cyrl-RS"/>
        </w:rPr>
        <w:t>;</w:t>
      </w:r>
    </w:p>
    <w:p w:rsidR="00335CF8" w:rsidRPr="00D27556" w:rsidRDefault="00821147" w:rsidP="00821147">
      <w:pPr>
        <w:pStyle w:val="NormalWeb"/>
        <w:spacing w:before="0" w:beforeAutospacing="0" w:after="120" w:afterAutospacing="0"/>
        <w:jc w:val="both"/>
        <w:rPr>
          <w:lang w:val="sr-Cyrl-RS"/>
        </w:rPr>
      </w:pPr>
      <w:r>
        <w:rPr>
          <w:color w:val="1F1A17"/>
          <w:lang w:val="sr-Cyrl-RS"/>
        </w:rPr>
        <w:lastRenderedPageBreak/>
        <w:t xml:space="preserve">           </w:t>
      </w:r>
      <w:r w:rsidR="008B10B5">
        <w:rPr>
          <w:color w:val="1F1A17"/>
          <w:lang w:val="sr-Cyrl-RS"/>
        </w:rPr>
        <w:t xml:space="preserve">ф) </w:t>
      </w:r>
      <w:r w:rsidR="00154109">
        <w:rPr>
          <w:color w:val="1F1A17"/>
          <w:lang w:val="sr-Cyrl-RS"/>
        </w:rPr>
        <w:t xml:space="preserve">   </w:t>
      </w:r>
      <w:r w:rsidR="00D859AF" w:rsidRPr="00D27556">
        <w:rPr>
          <w:color w:val="1F1A17"/>
          <w:lang w:val="sr-Cyrl-RS"/>
        </w:rPr>
        <w:t>правно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физичко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лице</w:t>
      </w:r>
      <w:r w:rsidR="00335CF8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онемогућава</w:t>
      </w:r>
      <w:r w:rsidR="00F569E7" w:rsidRPr="00D27556">
        <w:rPr>
          <w:color w:val="1F1A17"/>
          <w:lang w:val="sr-Cyrl-RS"/>
        </w:rPr>
        <w:t xml:space="preserve"> </w:t>
      </w:r>
      <w:r>
        <w:rPr>
          <w:color w:val="1F1A17"/>
          <w:lang w:val="sr-Cyrl-RS"/>
        </w:rPr>
        <w:t>с</w:t>
      </w:r>
      <w:r w:rsidR="00D859AF" w:rsidRPr="00D27556">
        <w:rPr>
          <w:color w:val="1F1A17"/>
          <w:lang w:val="sr-Cyrl-RS"/>
        </w:rPr>
        <w:t>провођење</w:t>
      </w:r>
      <w:r w:rsidR="00F569E7" w:rsidRPr="00D27556">
        <w:rPr>
          <w:color w:val="1F1A17"/>
          <w:lang w:val="sr-Cyrl-RS"/>
        </w:rPr>
        <w:t xml:space="preserve"> </w:t>
      </w:r>
      <w:r w:rsidR="00D859AF" w:rsidRPr="00D27556">
        <w:rPr>
          <w:color w:val="1F1A17"/>
          <w:lang w:val="sr-Cyrl-RS"/>
        </w:rPr>
        <w:t>надзора</w:t>
      </w:r>
      <w:r w:rsidR="00F569E7" w:rsidRPr="00D27556">
        <w:rPr>
          <w:color w:val="1F1A17"/>
          <w:lang w:val="sr-Cyrl-RS"/>
        </w:rPr>
        <w:t>.</w:t>
      </w:r>
    </w:p>
    <w:p w:rsidR="00335CF8" w:rsidRPr="00D27556" w:rsidRDefault="00D859AF" w:rsidP="00F569E7">
      <w:pPr>
        <w:pStyle w:val="Normal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lang w:val="sr-Cyrl-RS"/>
        </w:rPr>
      </w:pPr>
      <w:r w:rsidRPr="00D27556">
        <w:rPr>
          <w:color w:val="0C0C0E"/>
          <w:lang w:val="sr-Cyrl-RS"/>
        </w:rPr>
        <w:t>Министарство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није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одговорно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трошкове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који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настали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или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ће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настати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одузимањем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исправе</w:t>
      </w:r>
      <w:r w:rsidR="00335CF8" w:rsidRPr="00D27556">
        <w:rPr>
          <w:color w:val="0C0C0E"/>
          <w:lang w:val="sr-Cyrl-RS"/>
        </w:rPr>
        <w:t>.</w:t>
      </w:r>
    </w:p>
    <w:p w:rsidR="00335CF8" w:rsidRPr="00D27556" w:rsidRDefault="00335CF8" w:rsidP="00F569E7">
      <w:pPr>
        <w:pStyle w:val="1tekst"/>
        <w:tabs>
          <w:tab w:val="left" w:pos="360"/>
        </w:tabs>
        <w:ind w:left="0" w:right="0" w:firstLine="0"/>
        <w:rPr>
          <w:rFonts w:ascii="Times New Roman" w:hAnsi="Times New Roman" w:cs="Times New Roman"/>
          <w:noProof w:val="0"/>
          <w:color w:val="1F1A17"/>
          <w:sz w:val="24"/>
          <w:szCs w:val="24"/>
          <w:lang w:val="sr-Cyrl-RS"/>
        </w:rPr>
      </w:pPr>
    </w:p>
    <w:p w:rsidR="00F569E7" w:rsidRPr="00D27556" w:rsidRDefault="00D859AF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647E72" w:rsidRPr="00D27556">
        <w:rPr>
          <w:b/>
          <w:color w:val="1F1A17"/>
          <w:lang w:val="sr-Cyrl-RS"/>
        </w:rPr>
        <w:t xml:space="preserve"> 2</w:t>
      </w:r>
      <w:r w:rsidR="00EE354D" w:rsidRPr="00D27556">
        <w:rPr>
          <w:b/>
          <w:color w:val="1F1A17"/>
          <w:lang w:val="sr-Cyrl-RS"/>
        </w:rPr>
        <w:t>2</w:t>
      </w:r>
      <w:r w:rsidR="00F569E7" w:rsidRPr="00D27556">
        <w:rPr>
          <w:b/>
          <w:color w:val="1F1A17"/>
          <w:lang w:val="sr-Cyrl-RS"/>
        </w:rPr>
        <w:t>.</w:t>
      </w:r>
    </w:p>
    <w:p w:rsidR="00335CF8" w:rsidRPr="00D27556" w:rsidRDefault="00335CF8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(</w:t>
      </w:r>
      <w:r w:rsidR="00D859AF" w:rsidRPr="00D27556">
        <w:rPr>
          <w:b/>
          <w:color w:val="1F1A17"/>
          <w:lang w:val="sr-Cyrl-RS"/>
        </w:rPr>
        <w:t>Међународна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сарадња</w:t>
      </w:r>
      <w:r w:rsidRPr="00D27556">
        <w:rPr>
          <w:b/>
          <w:color w:val="1F1A17"/>
          <w:lang w:val="sr-Cyrl-RS"/>
        </w:rPr>
        <w:t>)</w:t>
      </w:r>
    </w:p>
    <w:p w:rsidR="00F569E7" w:rsidRPr="00D27556" w:rsidRDefault="00F569E7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D27556" w:rsidRDefault="00D859AF" w:rsidP="00F569E7">
      <w:pPr>
        <w:pStyle w:val="NormalWeb"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D27556">
        <w:rPr>
          <w:color w:val="0C0C0E"/>
          <w:lang w:val="sr-Cyrl-RS"/>
        </w:rPr>
        <w:t>Министарство</w:t>
      </w:r>
      <w:r w:rsidR="00335CF8" w:rsidRPr="00D27556">
        <w:rPr>
          <w:color w:val="0C0C0E"/>
          <w:lang w:val="sr-Cyrl-RS"/>
        </w:rPr>
        <w:t xml:space="preserve"> </w:t>
      </w:r>
      <w:r w:rsidR="00821147">
        <w:rPr>
          <w:color w:val="0C0C0E"/>
          <w:lang w:val="sr-Cyrl-RS"/>
        </w:rPr>
        <w:t>иностраних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послова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Босне</w:t>
      </w:r>
      <w:r w:rsidR="0070658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</w:t>
      </w:r>
      <w:r w:rsidR="0070658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Х</w:t>
      </w:r>
      <w:r w:rsidRPr="00D27556">
        <w:rPr>
          <w:lang w:val="sr-Cyrl-RS"/>
        </w:rPr>
        <w:t>ерцеговине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може</w:t>
      </w:r>
      <w:r w:rsidR="00335CF8" w:rsidRPr="00D27556">
        <w:rPr>
          <w:color w:val="0C0C0E"/>
          <w:lang w:val="sr-Cyrl-RS"/>
        </w:rPr>
        <w:t xml:space="preserve"> </w:t>
      </w:r>
      <w:r w:rsidR="00821147">
        <w:rPr>
          <w:color w:val="0C0C0E"/>
          <w:lang w:val="sr-Cyrl-RS"/>
        </w:rPr>
        <w:t>да обавијести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друге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државе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сваком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одбијању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издавања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дозволе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извоз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наводећи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земљу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одредишта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крајњег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корисника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крајњу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намјену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те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околности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релевантне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одбијање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дозволе</w:t>
      </w:r>
      <w:r w:rsidR="00F569E7" w:rsidRPr="00D27556">
        <w:rPr>
          <w:color w:val="0C0C0E"/>
          <w:lang w:val="sr-Cyrl-RS"/>
        </w:rPr>
        <w:t>.</w:t>
      </w:r>
    </w:p>
    <w:p w:rsidR="00335CF8" w:rsidRPr="00D27556" w:rsidRDefault="00D859AF" w:rsidP="00F569E7">
      <w:pPr>
        <w:pStyle w:val="NormalWeb"/>
        <w:numPr>
          <w:ilvl w:val="0"/>
          <w:numId w:val="14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D27556">
        <w:rPr>
          <w:color w:val="0C0C0E"/>
          <w:lang w:val="sr-Cyrl-RS"/>
        </w:rPr>
        <w:t>Ако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Министарство</w:t>
      </w:r>
      <w:r w:rsidR="00335CF8" w:rsidRPr="00D27556">
        <w:rPr>
          <w:color w:val="0C0C0E"/>
          <w:lang w:val="sr-Cyrl-RS"/>
        </w:rPr>
        <w:t xml:space="preserve"> </w:t>
      </w:r>
      <w:r w:rsidR="00821147">
        <w:rPr>
          <w:color w:val="0C0C0E"/>
          <w:lang w:val="sr-Cyrl-RS"/>
        </w:rPr>
        <w:t>иностраних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послова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Босне</w:t>
      </w:r>
      <w:r w:rsidR="0070658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</w:t>
      </w:r>
      <w:r w:rsidR="0070658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Х</w:t>
      </w:r>
      <w:r w:rsidRPr="00D27556">
        <w:rPr>
          <w:lang w:val="sr-Cyrl-RS"/>
        </w:rPr>
        <w:t>ерцеговине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има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сазнање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једна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држава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чланица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Европске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уније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током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претходне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три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године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одбила</w:t>
      </w:r>
      <w:r w:rsidR="00335CF8" w:rsidRPr="00D27556">
        <w:rPr>
          <w:color w:val="0C0C0E"/>
          <w:lang w:val="sr-Cyrl-RS"/>
        </w:rPr>
        <w:t xml:space="preserve"> </w:t>
      </w:r>
      <w:r w:rsidR="00821147">
        <w:rPr>
          <w:color w:val="0C0C0E"/>
          <w:lang w:val="sr-Cyrl-RS"/>
        </w:rPr>
        <w:t>да изда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дозволу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извоз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Министарство</w:t>
      </w:r>
      <w:r w:rsidR="00335CF8" w:rsidRPr="00D27556">
        <w:rPr>
          <w:color w:val="0C0C0E"/>
          <w:lang w:val="sr-Cyrl-RS"/>
        </w:rPr>
        <w:t xml:space="preserve"> </w:t>
      </w:r>
      <w:r w:rsidR="00821147">
        <w:rPr>
          <w:color w:val="0C0C0E"/>
          <w:lang w:val="sr-Cyrl-RS"/>
        </w:rPr>
        <w:t>иностраних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послова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Босне</w:t>
      </w:r>
      <w:r w:rsidR="0070658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</w:t>
      </w:r>
      <w:r w:rsidR="0070658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Х</w:t>
      </w:r>
      <w:r w:rsidRPr="00D27556">
        <w:rPr>
          <w:lang w:val="sr-Cyrl-RS"/>
        </w:rPr>
        <w:t>ерцеговине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може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прије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сједнице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Комисије</w:t>
      </w:r>
      <w:r w:rsidR="00335CF8" w:rsidRPr="00D27556">
        <w:rPr>
          <w:color w:val="0C0C0E"/>
          <w:lang w:val="sr-Cyrl-RS"/>
        </w:rPr>
        <w:t xml:space="preserve">, </w:t>
      </w:r>
      <w:r w:rsidR="00821147">
        <w:rPr>
          <w:color w:val="0C0C0E"/>
          <w:lang w:val="sr-Cyrl-RS"/>
        </w:rPr>
        <w:t xml:space="preserve">да </w:t>
      </w:r>
      <w:r w:rsidRPr="00D27556">
        <w:rPr>
          <w:color w:val="0C0C0E"/>
          <w:lang w:val="sr-Cyrl-RS"/>
        </w:rPr>
        <w:t>консулт</w:t>
      </w:r>
      <w:r w:rsidR="00821147">
        <w:rPr>
          <w:color w:val="0C0C0E"/>
          <w:lang w:val="sr-Cyrl-RS"/>
        </w:rPr>
        <w:t>ује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државу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која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је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одбила</w:t>
      </w:r>
      <w:r w:rsidR="00F569E7" w:rsidRPr="00D27556">
        <w:rPr>
          <w:color w:val="0C0C0E"/>
          <w:lang w:val="sr-Cyrl-RS"/>
        </w:rPr>
        <w:t xml:space="preserve"> </w:t>
      </w:r>
      <w:r w:rsidR="00821147">
        <w:rPr>
          <w:color w:val="0C0C0E"/>
          <w:lang w:val="sr-Cyrl-RS"/>
        </w:rPr>
        <w:t>да изда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дозволу</w:t>
      </w:r>
      <w:r w:rsidR="00F569E7" w:rsidRPr="00D27556">
        <w:rPr>
          <w:color w:val="0C0C0E"/>
          <w:lang w:val="sr-Cyrl-RS"/>
        </w:rPr>
        <w:t>.</w:t>
      </w:r>
    </w:p>
    <w:p w:rsidR="00F569E7" w:rsidRPr="00D27556" w:rsidRDefault="00D859AF" w:rsidP="00F569E7">
      <w:pPr>
        <w:pStyle w:val="ListParagraph"/>
        <w:numPr>
          <w:ilvl w:val="0"/>
          <w:numId w:val="14"/>
        </w:numPr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У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случајевима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захтјева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поновни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извоз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претходно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увезене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робе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Министарство</w:t>
      </w:r>
      <w:r w:rsidR="00F569E7" w:rsidRPr="00D27556">
        <w:rPr>
          <w:lang w:val="sr-Cyrl-RS"/>
        </w:rPr>
        <w:t xml:space="preserve"> </w:t>
      </w:r>
      <w:r w:rsidR="00820CC8">
        <w:rPr>
          <w:lang w:val="sr-Cyrl-RS"/>
        </w:rPr>
        <w:t>иностраних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послова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Босне</w:t>
      </w:r>
      <w:r w:rsidR="00B5176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Херцеговине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обавјештава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томе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државу</w:t>
      </w:r>
      <w:r w:rsidR="00F569E7" w:rsidRPr="00D27556">
        <w:rPr>
          <w:lang w:val="sr-Cyrl-RS"/>
        </w:rPr>
        <w:t xml:space="preserve"> </w:t>
      </w:r>
      <w:r w:rsidRPr="00D27556">
        <w:rPr>
          <w:lang w:val="sr-Cyrl-RS"/>
        </w:rPr>
        <w:t>извозницу</w:t>
      </w:r>
      <w:r w:rsidR="00F569E7" w:rsidRPr="00D27556">
        <w:rPr>
          <w:lang w:val="sr-Cyrl-RS"/>
        </w:rPr>
        <w:t>.</w:t>
      </w:r>
    </w:p>
    <w:p w:rsidR="00F569E7" w:rsidRPr="00D27556" w:rsidRDefault="00F569E7" w:rsidP="00F569E7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6003AD" w:rsidRDefault="006003AD" w:rsidP="00A96F27">
      <w:pPr>
        <w:pStyle w:val="NormalWeb"/>
        <w:spacing w:before="0" w:beforeAutospacing="0" w:after="0" w:afterAutospacing="0"/>
        <w:jc w:val="center"/>
        <w:rPr>
          <w:b/>
        </w:rPr>
      </w:pPr>
    </w:p>
    <w:p w:rsidR="00F569E7" w:rsidRPr="00D27556" w:rsidRDefault="00D859AF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D27556">
        <w:rPr>
          <w:b/>
          <w:lang w:val="sr-Cyrl-RS"/>
        </w:rPr>
        <w:t>Члан</w:t>
      </w:r>
      <w:r w:rsidR="00647E72" w:rsidRPr="00D27556">
        <w:rPr>
          <w:b/>
          <w:lang w:val="sr-Cyrl-RS"/>
        </w:rPr>
        <w:t xml:space="preserve"> 2</w:t>
      </w:r>
      <w:r w:rsidR="00EE354D" w:rsidRPr="00D27556">
        <w:rPr>
          <w:b/>
          <w:lang w:val="sr-Cyrl-RS"/>
        </w:rPr>
        <w:t>3</w:t>
      </w:r>
      <w:r w:rsidR="00335CF8" w:rsidRPr="00D27556">
        <w:rPr>
          <w:b/>
          <w:lang w:val="sr-Cyrl-RS"/>
        </w:rPr>
        <w:t>.</w:t>
      </w:r>
    </w:p>
    <w:p w:rsidR="00335CF8" w:rsidRPr="00D27556" w:rsidRDefault="00335CF8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lang w:val="sr-Cyrl-RS"/>
        </w:rPr>
        <w:t>(</w:t>
      </w:r>
      <w:r w:rsidR="00D859AF" w:rsidRPr="00820CC8">
        <w:rPr>
          <w:b/>
          <w:lang w:val="sr-Cyrl-RS"/>
        </w:rPr>
        <w:t>И</w:t>
      </w:r>
      <w:r w:rsidR="00D859AF" w:rsidRPr="00D27556">
        <w:rPr>
          <w:b/>
          <w:lang w:val="sr-Cyrl-RS"/>
        </w:rPr>
        <w:t>звјештавање</w:t>
      </w:r>
      <w:r w:rsidRPr="00D27556">
        <w:rPr>
          <w:b/>
          <w:color w:val="1F1A17"/>
          <w:lang w:val="sr-Cyrl-RS"/>
        </w:rPr>
        <w:t>)</w:t>
      </w:r>
    </w:p>
    <w:p w:rsidR="00F569E7" w:rsidRPr="00D27556" w:rsidRDefault="00F569E7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D27556" w:rsidRDefault="00D859AF" w:rsidP="00F569E7">
      <w:pPr>
        <w:pStyle w:val="NormalWeb"/>
        <w:numPr>
          <w:ilvl w:val="0"/>
          <w:numId w:val="15"/>
        </w:numPr>
        <w:spacing w:before="0" w:beforeAutospacing="0" w:after="120" w:afterAutospacing="0"/>
        <w:ind w:left="426" w:hanging="426"/>
        <w:jc w:val="both"/>
        <w:rPr>
          <w:color w:val="0C0C0E"/>
          <w:lang w:val="sr-Cyrl-RS"/>
        </w:rPr>
      </w:pPr>
      <w:r w:rsidRPr="00D27556">
        <w:rPr>
          <w:color w:val="0C0C0E"/>
          <w:lang w:val="sr-Cyrl-RS"/>
        </w:rPr>
        <w:t>Корисник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дозволе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члана</w:t>
      </w:r>
      <w:r w:rsidR="00B56B07" w:rsidRPr="00D27556">
        <w:rPr>
          <w:color w:val="0C0C0E"/>
          <w:lang w:val="sr-Cyrl-RS"/>
        </w:rPr>
        <w:t xml:space="preserve"> 5</w:t>
      </w:r>
      <w:r w:rsidR="00EC0A65" w:rsidRPr="00D27556">
        <w:rPr>
          <w:color w:val="0C0C0E"/>
          <w:lang w:val="sr-Cyrl-RS"/>
        </w:rPr>
        <w:t xml:space="preserve">. </w:t>
      </w:r>
      <w:r w:rsidRPr="00D27556">
        <w:rPr>
          <w:color w:val="0C0C0E"/>
          <w:lang w:val="sr-Cyrl-RS"/>
        </w:rPr>
        <w:t>став</w:t>
      </w:r>
      <w:r w:rsidR="00EC0A65" w:rsidRPr="00D27556">
        <w:rPr>
          <w:color w:val="0C0C0E"/>
          <w:lang w:val="sr-Cyrl-RS"/>
        </w:rPr>
        <w:t xml:space="preserve"> (1) </w:t>
      </w:r>
      <w:r w:rsidRPr="00D27556">
        <w:rPr>
          <w:color w:val="0C0C0E"/>
          <w:lang w:val="sr-Cyrl-RS"/>
        </w:rPr>
        <w:t>овог</w:t>
      </w:r>
      <w:r w:rsidR="00EC0A65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Закона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дужан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је</w:t>
      </w:r>
      <w:r w:rsidR="00335CF8" w:rsidRPr="00D27556">
        <w:rPr>
          <w:color w:val="0C0C0E"/>
          <w:lang w:val="sr-Cyrl-RS"/>
        </w:rPr>
        <w:t xml:space="preserve"> </w:t>
      </w:r>
      <w:r w:rsidR="00820CC8">
        <w:rPr>
          <w:color w:val="0C0C0E"/>
          <w:lang w:val="sr-Cyrl-RS"/>
        </w:rPr>
        <w:t xml:space="preserve">да </w:t>
      </w:r>
      <w:r w:rsidRPr="00D27556">
        <w:rPr>
          <w:color w:val="0C0C0E"/>
          <w:lang w:val="sr-Cyrl-RS"/>
        </w:rPr>
        <w:t>писано</w:t>
      </w:r>
      <w:r w:rsidR="00335CF8" w:rsidRPr="00D27556">
        <w:rPr>
          <w:color w:val="0C0C0E"/>
          <w:lang w:val="sr-Cyrl-RS"/>
        </w:rPr>
        <w:t xml:space="preserve"> </w:t>
      </w:r>
      <w:r w:rsidR="00820CC8">
        <w:rPr>
          <w:color w:val="0C0C0E"/>
          <w:lang w:val="sr-Cyrl-RS"/>
        </w:rPr>
        <w:t>обавијести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Министарство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њеној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реализацији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року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35CF8" w:rsidRPr="00D27556">
        <w:rPr>
          <w:color w:val="0C0C0E"/>
          <w:lang w:val="sr-Cyrl-RS"/>
        </w:rPr>
        <w:t xml:space="preserve"> 15 </w:t>
      </w:r>
      <w:r w:rsidRPr="00D27556">
        <w:rPr>
          <w:color w:val="0C0C0E"/>
          <w:lang w:val="sr-Cyrl-RS"/>
        </w:rPr>
        <w:t>дана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дана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реализације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те</w:t>
      </w:r>
      <w:r w:rsidR="00B56B07" w:rsidRPr="00D27556">
        <w:rPr>
          <w:color w:val="0C0C0E"/>
          <w:lang w:val="sr-Cyrl-RS"/>
        </w:rPr>
        <w:t xml:space="preserve"> </w:t>
      </w:r>
      <w:r w:rsidR="00820CC8">
        <w:rPr>
          <w:color w:val="0C0C0E"/>
          <w:lang w:val="sr-Cyrl-RS"/>
        </w:rPr>
        <w:t>да достави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копију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дозволе</w:t>
      </w:r>
      <w:r w:rsidR="00B56B07" w:rsidRPr="00D27556">
        <w:rPr>
          <w:color w:val="0C0C0E"/>
          <w:lang w:val="sr-Cyrl-RS"/>
        </w:rPr>
        <w:t>.</w:t>
      </w:r>
    </w:p>
    <w:p w:rsidR="00B56B07" w:rsidRPr="00D27556" w:rsidRDefault="00D859AF" w:rsidP="00F569E7">
      <w:pPr>
        <w:pStyle w:val="NormalWeb"/>
        <w:numPr>
          <w:ilvl w:val="0"/>
          <w:numId w:val="15"/>
        </w:numPr>
        <w:spacing w:before="0" w:beforeAutospacing="0" w:after="120" w:afterAutospacing="0"/>
        <w:ind w:left="426" w:hanging="426"/>
        <w:jc w:val="both"/>
        <w:rPr>
          <w:color w:val="0C0C0E"/>
          <w:lang w:val="sr-Cyrl-RS"/>
        </w:rPr>
      </w:pPr>
      <w:r w:rsidRPr="00D27556">
        <w:rPr>
          <w:color w:val="0C0C0E"/>
          <w:lang w:val="sr-Cyrl-RS"/>
        </w:rPr>
        <w:t>Корисник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исправе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члана</w:t>
      </w:r>
      <w:r w:rsidR="00B56B07" w:rsidRPr="00D27556">
        <w:rPr>
          <w:color w:val="0C0C0E"/>
          <w:lang w:val="sr-Cyrl-RS"/>
        </w:rPr>
        <w:t xml:space="preserve"> 5.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став</w:t>
      </w:r>
      <w:r w:rsidR="00335CF8" w:rsidRPr="00D27556">
        <w:rPr>
          <w:color w:val="0C0C0E"/>
          <w:lang w:val="sr-Cyrl-RS"/>
        </w:rPr>
        <w:t xml:space="preserve"> (2) </w:t>
      </w:r>
      <w:r w:rsidRPr="00D27556">
        <w:rPr>
          <w:color w:val="0C0C0E"/>
          <w:lang w:val="sr-Cyrl-RS"/>
        </w:rPr>
        <w:t>дужан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је</w:t>
      </w:r>
      <w:r w:rsidR="00335CF8" w:rsidRPr="00D27556">
        <w:rPr>
          <w:color w:val="0C0C0E"/>
          <w:lang w:val="sr-Cyrl-RS"/>
        </w:rPr>
        <w:t xml:space="preserve"> </w:t>
      </w:r>
      <w:r w:rsidR="00820CC8">
        <w:rPr>
          <w:color w:val="0C0C0E"/>
          <w:lang w:val="sr-Cyrl-RS"/>
        </w:rPr>
        <w:t xml:space="preserve">да </w:t>
      </w:r>
      <w:r w:rsidRPr="00D27556">
        <w:rPr>
          <w:color w:val="0C0C0E"/>
          <w:lang w:val="sr-Cyrl-RS"/>
        </w:rPr>
        <w:t>писано</w:t>
      </w:r>
      <w:r w:rsidR="00BC6512" w:rsidRPr="00D27556">
        <w:rPr>
          <w:color w:val="0C0C0E"/>
          <w:lang w:val="sr-Cyrl-RS"/>
        </w:rPr>
        <w:t xml:space="preserve"> </w:t>
      </w:r>
      <w:r w:rsidR="00820CC8">
        <w:rPr>
          <w:color w:val="0C0C0E"/>
          <w:lang w:val="sr-Cyrl-RS"/>
        </w:rPr>
        <w:t>обавијести</w:t>
      </w:r>
      <w:r w:rsidR="00BC651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Министарство</w:t>
      </w:r>
      <w:r w:rsidR="00BC651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њеној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реализацији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року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B56B07" w:rsidRPr="00D27556">
        <w:rPr>
          <w:color w:val="0C0C0E"/>
          <w:lang w:val="sr-Cyrl-RS"/>
        </w:rPr>
        <w:t xml:space="preserve"> 15 </w:t>
      </w:r>
      <w:r w:rsidRPr="00D27556">
        <w:rPr>
          <w:color w:val="0C0C0E"/>
          <w:lang w:val="sr-Cyrl-RS"/>
        </w:rPr>
        <w:t>дана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дана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реализације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те</w:t>
      </w:r>
      <w:r w:rsidR="00B56B07" w:rsidRPr="00D27556">
        <w:rPr>
          <w:color w:val="0C0C0E"/>
          <w:lang w:val="sr-Cyrl-RS"/>
        </w:rPr>
        <w:t xml:space="preserve"> </w:t>
      </w:r>
      <w:r w:rsidR="00820CC8">
        <w:rPr>
          <w:color w:val="0C0C0E"/>
          <w:lang w:val="sr-Cyrl-RS"/>
        </w:rPr>
        <w:t>да достави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копију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исте</w:t>
      </w:r>
      <w:r w:rsidR="00B56B07" w:rsidRPr="00D27556">
        <w:rPr>
          <w:color w:val="0C0C0E"/>
          <w:lang w:val="sr-Cyrl-RS"/>
        </w:rPr>
        <w:t>.</w:t>
      </w:r>
    </w:p>
    <w:p w:rsidR="00335CF8" w:rsidRPr="00D27556" w:rsidRDefault="00D859AF" w:rsidP="00F569E7">
      <w:pPr>
        <w:pStyle w:val="NormalWeb"/>
        <w:numPr>
          <w:ilvl w:val="0"/>
          <w:numId w:val="15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D27556">
        <w:rPr>
          <w:color w:val="0C0C0E"/>
          <w:lang w:val="sr-Cyrl-RS"/>
        </w:rPr>
        <w:t>Корисник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извозне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дозволе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дужан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захтјев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Министарства</w:t>
      </w:r>
      <w:r w:rsidR="00335CF8" w:rsidRPr="00D27556">
        <w:rPr>
          <w:color w:val="0C0C0E"/>
          <w:lang w:val="sr-Cyrl-RS"/>
        </w:rPr>
        <w:t xml:space="preserve"> </w:t>
      </w:r>
      <w:r w:rsidR="00820CC8">
        <w:rPr>
          <w:color w:val="0C0C0E"/>
          <w:lang w:val="sr-Cyrl-RS"/>
        </w:rPr>
        <w:t>да достави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Потврду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пријему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робе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или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услуге</w:t>
      </w:r>
      <w:r w:rsidR="00335CF8" w:rsidRPr="00D27556">
        <w:rPr>
          <w:color w:val="0C0C0E"/>
          <w:lang w:val="sr-Cyrl-RS"/>
        </w:rPr>
        <w:t xml:space="preserve"> (</w:t>
      </w:r>
      <w:r w:rsidR="00820CC8">
        <w:rPr>
          <w:color w:val="0C0C0E"/>
          <w:lang w:val="sr-Cyrl-RS"/>
        </w:rPr>
        <w:t>Deliver</w:t>
      </w:r>
      <w:r w:rsidR="00335CF8" w:rsidRPr="00D27556">
        <w:rPr>
          <w:color w:val="0C0C0E"/>
          <w:lang w:val="sr-Cyrl-RS"/>
        </w:rPr>
        <w:t xml:space="preserve">y </w:t>
      </w:r>
      <w:r w:rsidR="00820CC8">
        <w:rPr>
          <w:color w:val="0C0C0E"/>
          <w:lang w:val="sr-Cyrl-RS"/>
        </w:rPr>
        <w:t>Verification</w:t>
      </w:r>
      <w:r w:rsidR="00335CF8" w:rsidRPr="00D27556">
        <w:rPr>
          <w:color w:val="0C0C0E"/>
          <w:lang w:val="sr-Cyrl-RS"/>
        </w:rPr>
        <w:t xml:space="preserve"> </w:t>
      </w:r>
      <w:r w:rsidR="00820CC8">
        <w:rPr>
          <w:color w:val="0C0C0E"/>
          <w:lang w:val="sr-Cyrl-RS"/>
        </w:rPr>
        <w:t>Certificate</w:t>
      </w:r>
      <w:r w:rsidR="00335CF8" w:rsidRPr="00D27556">
        <w:rPr>
          <w:color w:val="0C0C0E"/>
          <w:lang w:val="sr-Cyrl-RS"/>
        </w:rPr>
        <w:t xml:space="preserve">), </w:t>
      </w:r>
      <w:r w:rsidRPr="00D27556">
        <w:rPr>
          <w:color w:val="0C0C0E"/>
          <w:lang w:val="sr-Cyrl-RS"/>
        </w:rPr>
        <w:t>овјерену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надлежне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институције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државе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крајњег</w:t>
      </w:r>
      <w:r w:rsidR="00B56B0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одредишта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уколико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та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држава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има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прописе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издавање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такве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потврде</w:t>
      </w:r>
      <w:r w:rsidR="00F569E7" w:rsidRPr="00D27556">
        <w:rPr>
          <w:color w:val="0C0C0E"/>
          <w:lang w:val="sr-Cyrl-RS"/>
        </w:rPr>
        <w:t>.</w:t>
      </w:r>
    </w:p>
    <w:p w:rsidR="00335CF8" w:rsidRPr="00D27556" w:rsidRDefault="00D859AF" w:rsidP="00F569E7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lang w:val="sr-Cyrl-RS"/>
        </w:rPr>
      </w:pPr>
      <w:r w:rsidRPr="00D27556">
        <w:rPr>
          <w:color w:val="0C0C0E"/>
          <w:lang w:val="sr-Cyrl-RS"/>
        </w:rPr>
        <w:t>Ако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након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издавања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исправе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дође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промјене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пословног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партнера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крајњег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корисника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крајње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намјене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или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других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података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исправе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или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података</w:t>
      </w:r>
      <w:r w:rsidR="00BC651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</w:t>
      </w:r>
      <w:r w:rsidR="00BC651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основу</w:t>
      </w:r>
      <w:r w:rsidR="00BC651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којих</w:t>
      </w:r>
      <w:r w:rsidR="00BC651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је</w:t>
      </w:r>
      <w:r w:rsidR="00BC651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добијена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исправа</w:t>
      </w:r>
      <w:r w:rsidR="00335CF8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корисник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исправе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дужан</w:t>
      </w:r>
      <w:r w:rsidR="00BC651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је</w:t>
      </w:r>
      <w:r w:rsidR="00985AD3">
        <w:rPr>
          <w:color w:val="0C0C0E"/>
          <w:lang w:val="sr-Cyrl-RS"/>
        </w:rPr>
        <w:t xml:space="preserve"> да</w:t>
      </w:r>
      <w:r w:rsidR="00BC651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</w:t>
      </w:r>
      <w:r w:rsidR="00BC651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томе</w:t>
      </w:r>
      <w:r w:rsidR="00BC6512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писано</w:t>
      </w:r>
      <w:r w:rsidR="00BC6512" w:rsidRPr="00D27556">
        <w:rPr>
          <w:color w:val="0C0C0E"/>
          <w:lang w:val="sr-Cyrl-RS"/>
        </w:rPr>
        <w:t xml:space="preserve"> </w:t>
      </w:r>
      <w:r w:rsidR="00985AD3">
        <w:rPr>
          <w:color w:val="0C0C0E"/>
          <w:lang w:val="sr-Cyrl-RS"/>
        </w:rPr>
        <w:t>обавијести</w:t>
      </w:r>
      <w:r w:rsidR="002D5B30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Министарство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року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осам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дана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од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дана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настанка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или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сазнања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настанак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промјене</w:t>
      </w:r>
      <w:r w:rsidR="00F569E7" w:rsidRPr="00D27556">
        <w:rPr>
          <w:color w:val="0C0C0E"/>
          <w:lang w:val="sr-Cyrl-RS"/>
        </w:rPr>
        <w:t xml:space="preserve">, </w:t>
      </w:r>
      <w:r w:rsidRPr="00D27556">
        <w:rPr>
          <w:color w:val="0C0C0E"/>
          <w:lang w:val="sr-Cyrl-RS"/>
        </w:rPr>
        <w:t>ради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обнове</w:t>
      </w:r>
      <w:r w:rsidR="00F569E7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поступка</w:t>
      </w:r>
      <w:r w:rsidR="00F569E7" w:rsidRPr="00D27556">
        <w:rPr>
          <w:color w:val="0C0C0E"/>
          <w:lang w:val="sr-Cyrl-RS"/>
        </w:rPr>
        <w:t>.</w:t>
      </w:r>
    </w:p>
    <w:p w:rsidR="00F569E7" w:rsidRPr="00D27556" w:rsidRDefault="00F569E7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6003AD" w:rsidRDefault="006003AD" w:rsidP="00A96F27">
      <w:pPr>
        <w:pStyle w:val="NormalWeb"/>
        <w:spacing w:before="0" w:beforeAutospacing="0" w:after="0" w:afterAutospacing="0"/>
        <w:jc w:val="center"/>
        <w:rPr>
          <w:b/>
        </w:rPr>
      </w:pPr>
    </w:p>
    <w:p w:rsidR="006003AD" w:rsidRDefault="006003AD" w:rsidP="00A96F27">
      <w:pPr>
        <w:pStyle w:val="NormalWeb"/>
        <w:spacing w:before="0" w:beforeAutospacing="0" w:after="0" w:afterAutospacing="0"/>
        <w:jc w:val="center"/>
        <w:rPr>
          <w:b/>
        </w:rPr>
      </w:pPr>
    </w:p>
    <w:p w:rsidR="006003AD" w:rsidRDefault="006003AD" w:rsidP="00A96F27">
      <w:pPr>
        <w:pStyle w:val="NormalWeb"/>
        <w:spacing w:before="0" w:beforeAutospacing="0" w:after="0" w:afterAutospacing="0"/>
        <w:jc w:val="center"/>
        <w:rPr>
          <w:b/>
        </w:rPr>
      </w:pPr>
    </w:p>
    <w:p w:rsidR="00F569E7" w:rsidRPr="00D27556" w:rsidRDefault="00D859AF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D27556">
        <w:rPr>
          <w:b/>
          <w:lang w:val="sr-Cyrl-RS"/>
        </w:rPr>
        <w:t>Члан</w:t>
      </w:r>
      <w:r w:rsidR="00647E72" w:rsidRPr="00D27556">
        <w:rPr>
          <w:b/>
          <w:lang w:val="sr-Cyrl-RS"/>
        </w:rPr>
        <w:t xml:space="preserve"> 2</w:t>
      </w:r>
      <w:r w:rsidR="00EE354D" w:rsidRPr="00D27556">
        <w:rPr>
          <w:b/>
          <w:lang w:val="sr-Cyrl-RS"/>
        </w:rPr>
        <w:t>4</w:t>
      </w:r>
      <w:r w:rsidR="00335CF8" w:rsidRPr="00D27556">
        <w:rPr>
          <w:b/>
          <w:lang w:val="sr-Cyrl-RS"/>
        </w:rPr>
        <w:t>.</w:t>
      </w:r>
    </w:p>
    <w:p w:rsidR="00335CF8" w:rsidRPr="00D27556" w:rsidRDefault="00335CF8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D27556">
        <w:rPr>
          <w:b/>
          <w:lang w:val="sr-Cyrl-RS"/>
        </w:rPr>
        <w:t>(</w:t>
      </w:r>
      <w:r w:rsidR="00D859AF" w:rsidRPr="00D27556">
        <w:rPr>
          <w:b/>
          <w:lang w:val="sr-Cyrl-RS"/>
        </w:rPr>
        <w:t>Вођење</w:t>
      </w:r>
      <w:r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евиденције</w:t>
      </w:r>
      <w:r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у</w:t>
      </w:r>
      <w:r w:rsidRPr="00D27556">
        <w:rPr>
          <w:b/>
          <w:lang w:val="sr-Cyrl-RS"/>
        </w:rPr>
        <w:t xml:space="preserve"> </w:t>
      </w:r>
      <w:r w:rsidR="00D859AF" w:rsidRPr="00D27556">
        <w:rPr>
          <w:b/>
          <w:lang w:val="sr-Cyrl-RS"/>
        </w:rPr>
        <w:t>Министарству</w:t>
      </w:r>
      <w:r w:rsidRPr="00D27556">
        <w:rPr>
          <w:b/>
          <w:lang w:val="sr-Cyrl-RS"/>
        </w:rPr>
        <w:t>)</w:t>
      </w:r>
    </w:p>
    <w:p w:rsidR="00F569E7" w:rsidRPr="00D27556" w:rsidRDefault="00F569E7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921D32" w:rsidRPr="00D27556" w:rsidRDefault="00D859AF" w:rsidP="00DE4A80">
      <w:pPr>
        <w:pStyle w:val="NormalWeb"/>
        <w:numPr>
          <w:ilvl w:val="0"/>
          <w:numId w:val="16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Министарство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води</w:t>
      </w:r>
      <w:r w:rsidR="00511262" w:rsidRPr="00D27556">
        <w:rPr>
          <w:lang w:val="sr-Cyrl-RS"/>
        </w:rPr>
        <w:t xml:space="preserve">  </w:t>
      </w:r>
      <w:r w:rsidRPr="00D27556">
        <w:rPr>
          <w:lang w:val="sr-Cyrl-RS"/>
        </w:rPr>
        <w:t>евиденцију</w:t>
      </w:r>
      <w:r w:rsidR="00511262" w:rsidRPr="00D27556">
        <w:rPr>
          <w:lang w:val="sr-Cyrl-RS"/>
        </w:rPr>
        <w:t xml:space="preserve"> 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511262" w:rsidRPr="00D27556">
        <w:rPr>
          <w:lang w:val="sr-Cyrl-RS"/>
        </w:rPr>
        <w:t xml:space="preserve"> </w:t>
      </w:r>
      <w:r w:rsidRPr="00D27556">
        <w:rPr>
          <w:lang w:val="sr-Cyrl-RS"/>
        </w:rPr>
        <w:t>издатим</w:t>
      </w:r>
      <w:r w:rsidR="00206502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дозволама</w:t>
      </w:r>
      <w:r w:rsidR="00511262" w:rsidRPr="00D27556">
        <w:rPr>
          <w:lang w:val="sr-Cyrl-RS"/>
        </w:rPr>
        <w:t xml:space="preserve">  </w:t>
      </w:r>
      <w:r w:rsidRPr="00D27556">
        <w:rPr>
          <w:lang w:val="sr-Cyrl-RS"/>
        </w:rPr>
        <w:t>у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складу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с</w:t>
      </w:r>
      <w:r w:rsidR="003C0F15">
        <w:rPr>
          <w:lang w:val="sr-Cyrl-RS"/>
        </w:rPr>
        <w:t>а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чланом</w:t>
      </w:r>
      <w:r w:rsidR="00335CF8" w:rsidRPr="00D27556">
        <w:rPr>
          <w:lang w:val="sr-Cyrl-RS"/>
        </w:rPr>
        <w:t xml:space="preserve"> </w:t>
      </w:r>
      <w:r w:rsidR="0014519F" w:rsidRPr="00D27556">
        <w:rPr>
          <w:lang w:val="sr-Cyrl-RS"/>
        </w:rPr>
        <w:t>5</w:t>
      </w:r>
      <w:r w:rsidR="00335CF8" w:rsidRPr="00D27556">
        <w:rPr>
          <w:lang w:val="sr-Cyrl-RS"/>
        </w:rPr>
        <w:t xml:space="preserve">. </w:t>
      </w:r>
      <w:r w:rsidRPr="00D27556">
        <w:rPr>
          <w:lang w:val="sr-Cyrl-RS"/>
        </w:rPr>
        <w:t>став</w:t>
      </w:r>
      <w:r w:rsidR="002D5B30" w:rsidRPr="00D27556">
        <w:rPr>
          <w:lang w:val="sr-Cyrl-RS"/>
        </w:rPr>
        <w:t xml:space="preserve"> (1) </w:t>
      </w:r>
      <w:r w:rsidRPr="00D27556">
        <w:rPr>
          <w:lang w:val="sr-Cyrl-RS"/>
        </w:rPr>
        <w:t>овог</w:t>
      </w:r>
      <w:r w:rsidR="002D5B30" w:rsidRPr="00D27556">
        <w:rPr>
          <w:lang w:val="sr-Cyrl-RS"/>
        </w:rPr>
        <w:t xml:space="preserve"> </w:t>
      </w:r>
      <w:r w:rsidRPr="00D27556">
        <w:rPr>
          <w:lang w:val="sr-Cyrl-RS"/>
        </w:rPr>
        <w:t>Закона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једном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годишње</w:t>
      </w:r>
      <w:r w:rsidR="00335CF8" w:rsidRPr="00D27556">
        <w:rPr>
          <w:lang w:val="sr-Cyrl-RS"/>
        </w:rPr>
        <w:t xml:space="preserve"> </w:t>
      </w:r>
      <w:r w:rsidR="003C0F15">
        <w:rPr>
          <w:lang w:val="sr-Cyrl-RS"/>
        </w:rPr>
        <w:t>Савјету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Босне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Херцеговине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доставља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извјештај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издатим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дозволама</w:t>
      </w:r>
      <w:r w:rsidR="00DE4A80" w:rsidRPr="00D27556">
        <w:rPr>
          <w:lang w:val="sr-Cyrl-RS"/>
        </w:rPr>
        <w:t>,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извјештај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одбијеним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захтјевима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издавање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одузетим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дозволама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</w:t>
      </w:r>
      <w:r w:rsidR="003C0F15">
        <w:rPr>
          <w:lang w:val="sr-Cyrl-RS"/>
        </w:rPr>
        <w:t>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наведеним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разлозима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одбијање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одузимање</w:t>
      </w:r>
      <w:r w:rsidR="00335CF8" w:rsidRPr="00D27556">
        <w:rPr>
          <w:lang w:val="sr-Cyrl-RS"/>
        </w:rPr>
        <w:t>.</w:t>
      </w:r>
    </w:p>
    <w:p w:rsidR="00335CF8" w:rsidRPr="00D27556" w:rsidRDefault="00D859AF" w:rsidP="00DE4A80">
      <w:pPr>
        <w:pStyle w:val="NormalWeb"/>
        <w:numPr>
          <w:ilvl w:val="0"/>
          <w:numId w:val="16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lastRenderedPageBreak/>
        <w:t>Министарство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полугодишње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доставља</w:t>
      </w:r>
      <w:r w:rsidR="00921D32" w:rsidRPr="00D27556">
        <w:rPr>
          <w:lang w:val="sr-Cyrl-RS"/>
        </w:rPr>
        <w:t xml:space="preserve"> </w:t>
      </w:r>
      <w:r w:rsidRPr="00D27556">
        <w:rPr>
          <w:lang w:val="sr-Cyrl-RS"/>
        </w:rPr>
        <w:t>ажурну</w:t>
      </w:r>
      <w:r w:rsidR="002D5B30" w:rsidRPr="00D27556">
        <w:rPr>
          <w:lang w:val="sr-Cyrl-RS"/>
        </w:rPr>
        <w:t xml:space="preserve"> </w:t>
      </w:r>
      <w:r w:rsidRPr="00D27556">
        <w:rPr>
          <w:lang w:val="sr-Cyrl-RS"/>
        </w:rPr>
        <w:t>евиденцију</w:t>
      </w:r>
      <w:r w:rsidR="002D5B30" w:rsidRPr="00D27556">
        <w:rPr>
          <w:lang w:val="sr-Cyrl-RS"/>
        </w:rPr>
        <w:t xml:space="preserve"> </w:t>
      </w:r>
      <w:r w:rsidRPr="00D27556">
        <w:rPr>
          <w:lang w:val="sr-Cyrl-RS"/>
        </w:rPr>
        <w:t>из</w:t>
      </w:r>
      <w:r w:rsidR="002D5B30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2D5B30" w:rsidRPr="00D27556">
        <w:rPr>
          <w:lang w:val="sr-Cyrl-RS"/>
        </w:rPr>
        <w:t xml:space="preserve"> 7. </w:t>
      </w:r>
      <w:r w:rsidRPr="00D27556">
        <w:rPr>
          <w:lang w:val="sr-Cyrl-RS"/>
        </w:rPr>
        <w:t>овог</w:t>
      </w:r>
      <w:r w:rsidR="002D5B30" w:rsidRPr="00D27556">
        <w:rPr>
          <w:lang w:val="sr-Cyrl-RS"/>
        </w:rPr>
        <w:t xml:space="preserve"> </w:t>
      </w:r>
      <w:r w:rsidRPr="00D27556">
        <w:rPr>
          <w:lang w:val="sr-Cyrl-RS"/>
        </w:rPr>
        <w:t>Закона</w:t>
      </w:r>
      <w:r w:rsidR="00921D32" w:rsidRPr="00D27556">
        <w:rPr>
          <w:lang w:val="sr-Cyrl-RS"/>
        </w:rPr>
        <w:t xml:space="preserve"> </w:t>
      </w:r>
      <w:r w:rsidRPr="00D27556">
        <w:rPr>
          <w:lang w:val="sr-Cyrl-RS"/>
        </w:rPr>
        <w:t>УИНО</w:t>
      </w:r>
      <w:r w:rsidR="00921D32" w:rsidRPr="00D27556">
        <w:rPr>
          <w:lang w:val="sr-Cyrl-RS"/>
        </w:rPr>
        <w:t xml:space="preserve">, </w:t>
      </w:r>
      <w:r w:rsidRPr="00D27556">
        <w:rPr>
          <w:lang w:val="sr-Cyrl-RS"/>
        </w:rPr>
        <w:t>ентитетским</w:t>
      </w:r>
      <w:r w:rsidR="00921D32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министарствима</w:t>
      </w:r>
      <w:r w:rsidR="00921D32" w:rsidRPr="00D27556">
        <w:rPr>
          <w:lang w:val="sr-Cyrl-RS"/>
        </w:rPr>
        <w:t xml:space="preserve"> </w:t>
      </w:r>
      <w:r w:rsidRPr="00D27556">
        <w:rPr>
          <w:lang w:val="sr-Cyrl-RS"/>
        </w:rPr>
        <w:t>трговине</w:t>
      </w:r>
      <w:r w:rsidR="00921D32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921D32" w:rsidRPr="00D27556">
        <w:rPr>
          <w:lang w:val="sr-Cyrl-RS"/>
        </w:rPr>
        <w:t xml:space="preserve"> </w:t>
      </w:r>
      <w:r w:rsidRPr="00D27556">
        <w:rPr>
          <w:lang w:val="sr-Cyrl-RS"/>
        </w:rPr>
        <w:t>Влади</w:t>
      </w:r>
      <w:r w:rsidR="00921D32" w:rsidRPr="00D27556">
        <w:rPr>
          <w:lang w:val="sr-Cyrl-RS"/>
        </w:rPr>
        <w:t xml:space="preserve"> </w:t>
      </w:r>
      <w:r w:rsidRPr="00D27556">
        <w:rPr>
          <w:lang w:val="sr-Cyrl-RS"/>
        </w:rPr>
        <w:t>Брчко</w:t>
      </w:r>
      <w:r w:rsidR="00921D32" w:rsidRPr="00D27556">
        <w:rPr>
          <w:lang w:val="sr-Cyrl-RS"/>
        </w:rPr>
        <w:t xml:space="preserve"> </w:t>
      </w:r>
      <w:r w:rsidR="003C0F15">
        <w:rPr>
          <w:lang w:val="sr-Cyrl-RS"/>
        </w:rPr>
        <w:t>д</w:t>
      </w:r>
      <w:r w:rsidRPr="00D27556">
        <w:rPr>
          <w:lang w:val="sr-Cyrl-RS"/>
        </w:rPr>
        <w:t>истрикта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Босне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Херцеговине</w:t>
      </w:r>
      <w:r w:rsidR="00DE4A80" w:rsidRPr="00D27556">
        <w:rPr>
          <w:lang w:val="sr-Cyrl-RS"/>
        </w:rPr>
        <w:t>.</w:t>
      </w:r>
    </w:p>
    <w:p w:rsidR="00335CF8" w:rsidRPr="00D27556" w:rsidRDefault="00D859AF" w:rsidP="00F569E7">
      <w:pPr>
        <w:pStyle w:val="Norma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Министарство</w:t>
      </w:r>
      <w:r w:rsidR="00335CF8" w:rsidRPr="00D27556">
        <w:rPr>
          <w:lang w:val="sr-Cyrl-RS"/>
        </w:rPr>
        <w:t xml:space="preserve"> </w:t>
      </w:r>
      <w:r w:rsidR="003C0F15">
        <w:rPr>
          <w:lang w:val="sr-Cyrl-RS"/>
        </w:rPr>
        <w:t>иностраних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послова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Босне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Херцеговине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може</w:t>
      </w:r>
      <w:r w:rsidR="00335CF8" w:rsidRPr="00D27556">
        <w:rPr>
          <w:lang w:val="sr-Cyrl-RS"/>
        </w:rPr>
        <w:t xml:space="preserve"> </w:t>
      </w:r>
      <w:r w:rsidR="003C0F15">
        <w:rPr>
          <w:lang w:val="sr-Cyrl-RS"/>
        </w:rPr>
        <w:t>да тражи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доставу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података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издатим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извозним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дозволама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податке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одбијеним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захтјевима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издавање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дозвола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податке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одузетим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дозволама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друге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податке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сврху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међународне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сарадње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достављања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података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Уједињеним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нацијама</w:t>
      </w:r>
      <w:r w:rsidR="006E73CC" w:rsidRPr="00D27556">
        <w:rPr>
          <w:lang w:val="sr-Cyrl-RS"/>
        </w:rPr>
        <w:t xml:space="preserve">, </w:t>
      </w:r>
      <w:r w:rsidRPr="00D27556">
        <w:rPr>
          <w:lang w:val="sr-Cyrl-RS"/>
        </w:rPr>
        <w:t>ЕУ</w:t>
      </w:r>
      <w:r w:rsidR="006E73CC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другим</w:t>
      </w:r>
      <w:r w:rsidR="006E73CC" w:rsidRPr="00D27556">
        <w:rPr>
          <w:lang w:val="sr-Cyrl-RS"/>
        </w:rPr>
        <w:t xml:space="preserve"> </w:t>
      </w:r>
      <w:r w:rsidRPr="00D27556">
        <w:rPr>
          <w:lang w:val="sr-Cyrl-RS"/>
        </w:rPr>
        <w:t>међународним</w:t>
      </w:r>
      <w:r w:rsidR="006E73CC" w:rsidRPr="00D27556">
        <w:rPr>
          <w:lang w:val="sr-Cyrl-RS"/>
        </w:rPr>
        <w:t xml:space="preserve"> </w:t>
      </w:r>
      <w:r w:rsidRPr="00D27556">
        <w:rPr>
          <w:lang w:val="sr-Cyrl-RS"/>
        </w:rPr>
        <w:t>регионалним</w:t>
      </w:r>
      <w:r w:rsidR="006E73CC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6E73CC" w:rsidRPr="00D27556">
        <w:rPr>
          <w:lang w:val="sr-Cyrl-RS"/>
        </w:rPr>
        <w:t xml:space="preserve"> </w:t>
      </w:r>
      <w:r w:rsidRPr="00D27556">
        <w:rPr>
          <w:lang w:val="sr-Cyrl-RS"/>
        </w:rPr>
        <w:t>глобалним</w:t>
      </w:r>
      <w:r w:rsidR="006E73CC" w:rsidRPr="00D27556">
        <w:rPr>
          <w:lang w:val="sr-Cyrl-RS"/>
        </w:rPr>
        <w:t xml:space="preserve"> </w:t>
      </w:r>
      <w:r w:rsidRPr="00D27556">
        <w:rPr>
          <w:lang w:val="sr-Cyrl-RS"/>
        </w:rPr>
        <w:t>организацијама</w:t>
      </w:r>
      <w:r w:rsidR="00F569E7" w:rsidRPr="00D27556">
        <w:rPr>
          <w:color w:val="0C0C0E"/>
          <w:lang w:val="sr-Cyrl-RS"/>
        </w:rPr>
        <w:t>.</w:t>
      </w:r>
    </w:p>
    <w:p w:rsidR="00F569E7" w:rsidRPr="00D27556" w:rsidRDefault="00F569E7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</w:p>
    <w:p w:rsidR="00DE4A80" w:rsidRPr="006003AD" w:rsidRDefault="00D859AF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6003AD">
        <w:rPr>
          <w:b/>
          <w:color w:val="1F1A17"/>
          <w:lang w:val="sr-Cyrl-RS"/>
        </w:rPr>
        <w:t>Члан</w:t>
      </w:r>
      <w:r w:rsidR="001E67A7" w:rsidRPr="006003AD">
        <w:rPr>
          <w:b/>
          <w:color w:val="1F1A17"/>
          <w:lang w:val="sr-Cyrl-RS"/>
        </w:rPr>
        <w:t xml:space="preserve"> 2</w:t>
      </w:r>
      <w:r w:rsidR="00EE354D" w:rsidRPr="006003AD">
        <w:rPr>
          <w:b/>
          <w:color w:val="1F1A17"/>
          <w:lang w:val="sr-Cyrl-RS"/>
        </w:rPr>
        <w:t>5</w:t>
      </w:r>
      <w:r w:rsidR="00335CF8" w:rsidRPr="006003AD">
        <w:rPr>
          <w:b/>
          <w:color w:val="1F1A17"/>
          <w:lang w:val="sr-Cyrl-RS"/>
        </w:rPr>
        <w:t>.</w:t>
      </w:r>
    </w:p>
    <w:p w:rsidR="00335CF8" w:rsidRPr="006003AD" w:rsidRDefault="00335CF8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6003AD">
        <w:rPr>
          <w:b/>
          <w:color w:val="1F1A17"/>
          <w:lang w:val="sr-Cyrl-RS"/>
        </w:rPr>
        <w:t>(</w:t>
      </w:r>
      <w:r w:rsidR="00D859AF" w:rsidRPr="006003AD">
        <w:rPr>
          <w:b/>
          <w:color w:val="1F1A17"/>
          <w:lang w:val="sr-Cyrl-RS"/>
        </w:rPr>
        <w:t>Вођење</w:t>
      </w:r>
      <w:r w:rsidR="00F569E7" w:rsidRPr="006003AD">
        <w:rPr>
          <w:b/>
          <w:color w:val="1F1A17"/>
          <w:lang w:val="sr-Cyrl-RS"/>
        </w:rPr>
        <w:t xml:space="preserve"> </w:t>
      </w:r>
      <w:r w:rsidR="00D859AF" w:rsidRPr="006003AD">
        <w:rPr>
          <w:b/>
          <w:color w:val="1F1A17"/>
          <w:lang w:val="sr-Cyrl-RS"/>
        </w:rPr>
        <w:t>евиденције</w:t>
      </w:r>
      <w:r w:rsidR="00F569E7" w:rsidRPr="006003AD">
        <w:rPr>
          <w:b/>
          <w:color w:val="1F1A17"/>
          <w:lang w:val="sr-Cyrl-RS"/>
        </w:rPr>
        <w:t xml:space="preserve"> </w:t>
      </w:r>
      <w:r w:rsidR="00D859AF" w:rsidRPr="006003AD">
        <w:rPr>
          <w:b/>
          <w:color w:val="1F1A17"/>
          <w:lang w:val="sr-Cyrl-RS"/>
        </w:rPr>
        <w:t>корисника</w:t>
      </w:r>
      <w:r w:rsidR="00F569E7" w:rsidRPr="006003AD">
        <w:rPr>
          <w:b/>
          <w:color w:val="1F1A17"/>
          <w:lang w:val="sr-Cyrl-RS"/>
        </w:rPr>
        <w:t xml:space="preserve"> </w:t>
      </w:r>
      <w:r w:rsidR="00D859AF" w:rsidRPr="006003AD">
        <w:rPr>
          <w:b/>
          <w:color w:val="1F1A17"/>
          <w:lang w:val="sr-Cyrl-RS"/>
        </w:rPr>
        <w:t>исправе</w:t>
      </w:r>
      <w:r w:rsidR="00F569E7" w:rsidRPr="006003AD">
        <w:rPr>
          <w:b/>
          <w:color w:val="1F1A17"/>
          <w:lang w:val="sr-Cyrl-RS"/>
        </w:rPr>
        <w:t>)</w:t>
      </w:r>
    </w:p>
    <w:p w:rsidR="00F569E7" w:rsidRPr="006003AD" w:rsidRDefault="00F569E7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B02899" w:rsidRDefault="00D859AF" w:rsidP="00DE4A80">
      <w:pPr>
        <w:pStyle w:val="NormalWeb"/>
        <w:numPr>
          <w:ilvl w:val="0"/>
          <w:numId w:val="17"/>
        </w:numPr>
        <w:spacing w:before="0" w:beforeAutospacing="0" w:after="120" w:afterAutospacing="0"/>
        <w:ind w:left="426" w:hanging="426"/>
        <w:jc w:val="both"/>
        <w:rPr>
          <w:color w:val="0C0C0E"/>
          <w:lang w:val="sr-Cyrl-RS"/>
        </w:rPr>
      </w:pPr>
      <w:r w:rsidRPr="006003AD">
        <w:rPr>
          <w:color w:val="0C0C0E"/>
          <w:lang w:val="sr-Cyrl-RS"/>
        </w:rPr>
        <w:t>Корисници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исправа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из</w:t>
      </w:r>
      <w:r w:rsidR="0014519F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члана</w:t>
      </w:r>
      <w:r w:rsidR="0014519F" w:rsidRPr="006003AD">
        <w:rPr>
          <w:color w:val="0C0C0E"/>
          <w:lang w:val="sr-Cyrl-RS"/>
        </w:rPr>
        <w:t xml:space="preserve"> 5</w:t>
      </w:r>
      <w:r w:rsidR="00335CF8" w:rsidRPr="006003AD">
        <w:rPr>
          <w:color w:val="0C0C0E"/>
          <w:lang w:val="sr-Cyrl-RS"/>
        </w:rPr>
        <w:t xml:space="preserve">. </w:t>
      </w:r>
      <w:r w:rsidRPr="006003AD">
        <w:rPr>
          <w:color w:val="0C0C0E"/>
          <w:lang w:val="sr-Cyrl-RS"/>
        </w:rPr>
        <w:t>ст</w:t>
      </w:r>
      <w:r w:rsidR="00335CF8" w:rsidRPr="006003AD">
        <w:rPr>
          <w:color w:val="0C0C0E"/>
          <w:lang w:val="sr-Cyrl-RS"/>
        </w:rPr>
        <w:t xml:space="preserve">. (1) </w:t>
      </w:r>
      <w:r w:rsidRPr="006003AD">
        <w:rPr>
          <w:color w:val="0C0C0E"/>
          <w:lang w:val="sr-Cyrl-RS"/>
        </w:rPr>
        <w:t>и</w:t>
      </w:r>
      <w:r w:rsidR="00335CF8" w:rsidRPr="006003AD">
        <w:rPr>
          <w:color w:val="0C0C0E"/>
          <w:lang w:val="sr-Cyrl-RS"/>
        </w:rPr>
        <w:t xml:space="preserve"> (2)</w:t>
      </w:r>
      <w:r w:rsidR="002D5B30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овог</w:t>
      </w:r>
      <w:r w:rsidR="002D5B30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Закона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дужни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су</w:t>
      </w:r>
      <w:r w:rsidR="00335CF8" w:rsidRPr="006003AD">
        <w:rPr>
          <w:color w:val="0C0C0E"/>
          <w:lang w:val="sr-Cyrl-RS"/>
        </w:rPr>
        <w:t xml:space="preserve"> </w:t>
      </w:r>
      <w:r w:rsidR="00200F2A" w:rsidRPr="006003AD">
        <w:rPr>
          <w:color w:val="0C0C0E"/>
          <w:lang w:val="sr-Cyrl-RS"/>
        </w:rPr>
        <w:t>да воде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детаљну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евиденцију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о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исправама</w:t>
      </w:r>
      <w:r w:rsidR="00335CF8" w:rsidRPr="006003AD">
        <w:rPr>
          <w:color w:val="0C0C0E"/>
          <w:lang w:val="sr-Cyrl-RS"/>
        </w:rPr>
        <w:t xml:space="preserve">, </w:t>
      </w:r>
      <w:r w:rsidRPr="006003AD">
        <w:rPr>
          <w:color w:val="0C0C0E"/>
          <w:lang w:val="sr-Cyrl-RS"/>
        </w:rPr>
        <w:t>која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мора</w:t>
      </w:r>
      <w:r w:rsidR="00335CF8" w:rsidRPr="006003AD">
        <w:rPr>
          <w:color w:val="0C0C0E"/>
          <w:lang w:val="sr-Cyrl-RS"/>
        </w:rPr>
        <w:t xml:space="preserve"> </w:t>
      </w:r>
      <w:r w:rsidR="006003AD">
        <w:rPr>
          <w:color w:val="0C0C0E"/>
          <w:lang w:val="bs-Cyrl-BA"/>
        </w:rPr>
        <w:t>д</w:t>
      </w:r>
      <w:r w:rsidR="006003AD">
        <w:rPr>
          <w:color w:val="0C0C0E"/>
        </w:rPr>
        <w:t xml:space="preserve">a </w:t>
      </w:r>
      <w:r w:rsidR="006003AD">
        <w:rPr>
          <w:color w:val="0C0C0E"/>
          <w:lang w:val="sr-Cyrl-RS"/>
        </w:rPr>
        <w:t>садржава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најмање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сљедеће</w:t>
      </w:r>
      <w:r w:rsidR="00335CF8" w:rsidRPr="006003AD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податке</w:t>
      </w:r>
      <w:r w:rsidR="00335CF8" w:rsidRPr="00B02899">
        <w:rPr>
          <w:color w:val="0C0C0E"/>
          <w:lang w:val="sr-Cyrl-RS"/>
        </w:rPr>
        <w:t xml:space="preserve">: </w:t>
      </w:r>
      <w:r w:rsidRPr="00B02899">
        <w:rPr>
          <w:color w:val="0C0C0E"/>
          <w:lang w:val="sr-Cyrl-RS"/>
        </w:rPr>
        <w:t>опис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робе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или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услуге</w:t>
      </w:r>
      <w:r w:rsidR="00335CF8" w:rsidRPr="00B02899">
        <w:rPr>
          <w:color w:val="0C0C0E"/>
          <w:lang w:val="sr-Cyrl-RS"/>
        </w:rPr>
        <w:t xml:space="preserve">, </w:t>
      </w:r>
      <w:r w:rsidRPr="00B02899">
        <w:rPr>
          <w:color w:val="0C0C0E"/>
          <w:lang w:val="sr-Cyrl-RS"/>
        </w:rPr>
        <w:t>количину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и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вриједност</w:t>
      </w:r>
      <w:r w:rsidR="00335CF8" w:rsidRPr="00B02899">
        <w:rPr>
          <w:color w:val="0C0C0E"/>
          <w:lang w:val="sr-Cyrl-RS"/>
        </w:rPr>
        <w:t xml:space="preserve">, </w:t>
      </w:r>
      <w:r w:rsidRPr="00B02899">
        <w:rPr>
          <w:color w:val="0C0C0E"/>
          <w:lang w:val="sr-Cyrl-RS"/>
        </w:rPr>
        <w:t>пуни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назив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и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адресу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извозника</w:t>
      </w:r>
      <w:r w:rsidR="00335CF8" w:rsidRPr="00B02899">
        <w:rPr>
          <w:color w:val="0C0C0E"/>
          <w:lang w:val="sr-Cyrl-RS"/>
        </w:rPr>
        <w:t xml:space="preserve">, </w:t>
      </w:r>
      <w:r w:rsidRPr="00B02899">
        <w:rPr>
          <w:color w:val="0C0C0E"/>
          <w:lang w:val="sr-Cyrl-RS"/>
        </w:rPr>
        <w:t>увозника</w:t>
      </w:r>
      <w:r w:rsidR="00335CF8" w:rsidRPr="00B02899">
        <w:rPr>
          <w:color w:val="0C0C0E"/>
          <w:lang w:val="sr-Cyrl-RS"/>
        </w:rPr>
        <w:t xml:space="preserve">, </w:t>
      </w:r>
      <w:r w:rsidRPr="00B02899">
        <w:rPr>
          <w:color w:val="0C0C0E"/>
          <w:lang w:val="sr-Cyrl-RS"/>
        </w:rPr>
        <w:t>испоручи</w:t>
      </w:r>
      <w:r w:rsidR="006003AD" w:rsidRPr="00B02899">
        <w:rPr>
          <w:color w:val="0C0C0E"/>
          <w:lang w:val="sr-Cyrl-RS"/>
        </w:rPr>
        <w:t>оца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и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прима</w:t>
      </w:r>
      <w:r w:rsidR="006003AD" w:rsidRPr="00B02899">
        <w:rPr>
          <w:color w:val="0C0C0E"/>
          <w:lang w:val="sr-Cyrl-RS"/>
        </w:rPr>
        <w:t>оца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робе</w:t>
      </w:r>
      <w:r w:rsidR="00335CF8" w:rsidRPr="00B02899">
        <w:rPr>
          <w:color w:val="0C0C0E"/>
          <w:lang w:val="sr-Cyrl-RS"/>
        </w:rPr>
        <w:t xml:space="preserve">, </w:t>
      </w:r>
      <w:r w:rsidRPr="00B02899">
        <w:rPr>
          <w:color w:val="0C0C0E"/>
          <w:lang w:val="sr-Cyrl-RS"/>
        </w:rPr>
        <w:t>брокера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те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крајњу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намјену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и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пуни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назив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и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адресу</w:t>
      </w:r>
      <w:r w:rsidR="00DE4A80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крајњег</w:t>
      </w:r>
      <w:r w:rsidR="00DE4A80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корисника</w:t>
      </w:r>
      <w:r w:rsidR="00DE4A80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робе</w:t>
      </w:r>
      <w:r w:rsidR="00DE4A80" w:rsidRPr="00B02899">
        <w:rPr>
          <w:color w:val="0C0C0E"/>
          <w:lang w:val="sr-Cyrl-RS"/>
        </w:rPr>
        <w:t>.</w:t>
      </w:r>
    </w:p>
    <w:p w:rsidR="00335CF8" w:rsidRPr="006003AD" w:rsidRDefault="00D859AF" w:rsidP="00DE4A80">
      <w:pPr>
        <w:pStyle w:val="NormalWeb"/>
        <w:numPr>
          <w:ilvl w:val="0"/>
          <w:numId w:val="17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B02899">
        <w:rPr>
          <w:color w:val="0C0C0E"/>
          <w:lang w:val="sr-Cyrl-RS"/>
        </w:rPr>
        <w:t>Документацију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из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става</w:t>
      </w:r>
      <w:r w:rsidR="002D5B30" w:rsidRPr="00B02899">
        <w:rPr>
          <w:color w:val="0C0C0E"/>
          <w:lang w:val="sr-Cyrl-RS"/>
        </w:rPr>
        <w:t xml:space="preserve"> (1) </w:t>
      </w:r>
      <w:r w:rsidRPr="00B02899">
        <w:rPr>
          <w:color w:val="0C0C0E"/>
          <w:lang w:val="sr-Cyrl-RS"/>
        </w:rPr>
        <w:t>овог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члана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корисник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исправе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мора</w:t>
      </w:r>
      <w:r w:rsidR="00B51766">
        <w:rPr>
          <w:color w:val="0C0C0E"/>
          <w:lang w:val="sr-Cyrl-RS"/>
        </w:rPr>
        <w:t xml:space="preserve"> да</w:t>
      </w:r>
      <w:r w:rsidR="00943A75" w:rsidRPr="00B02899">
        <w:rPr>
          <w:color w:val="0C0C0E"/>
          <w:lang w:val="sr-Cyrl-RS"/>
        </w:rPr>
        <w:t xml:space="preserve"> </w:t>
      </w:r>
      <w:r w:rsidR="00B51766">
        <w:rPr>
          <w:color w:val="0C0C0E"/>
          <w:lang w:val="sr-Cyrl-RS"/>
        </w:rPr>
        <w:t>чува</w:t>
      </w:r>
      <w:r w:rsidR="00943A75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најмање</w:t>
      </w:r>
      <w:r w:rsidR="00943A75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пет</w:t>
      </w:r>
      <w:r w:rsidR="00943A75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година</w:t>
      </w:r>
      <w:r w:rsidR="00943A75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од</w:t>
      </w:r>
      <w:r w:rsidR="00943A75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завршетка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календарске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године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у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којој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је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обављена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трансакција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и</w:t>
      </w:r>
      <w:r w:rsidR="00335CF8" w:rsidRPr="006003AD">
        <w:rPr>
          <w:color w:val="0C0C0E"/>
          <w:lang w:val="sr-Cyrl-RS"/>
        </w:rPr>
        <w:t xml:space="preserve"> </w:t>
      </w:r>
      <w:r w:rsidR="00B51766">
        <w:rPr>
          <w:color w:val="0C0C0E"/>
          <w:lang w:val="sr-Cyrl-RS"/>
        </w:rPr>
        <w:t>да је достави</w:t>
      </w:r>
      <w:r w:rsidR="00DE4A80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Министарству</w:t>
      </w:r>
      <w:r w:rsidR="00DE4A80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на</w:t>
      </w:r>
      <w:r w:rsidR="00DE4A80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захтјев</w:t>
      </w:r>
      <w:r w:rsidR="00DE4A80" w:rsidRPr="006003AD">
        <w:rPr>
          <w:color w:val="0C0C0E"/>
          <w:lang w:val="sr-Cyrl-RS"/>
        </w:rPr>
        <w:t>.</w:t>
      </w:r>
    </w:p>
    <w:p w:rsidR="00335CF8" w:rsidRPr="006003AD" w:rsidRDefault="00D859AF" w:rsidP="00DE4A80">
      <w:pPr>
        <w:pStyle w:val="NormalWeb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lang w:val="sr-Cyrl-RS"/>
        </w:rPr>
      </w:pPr>
      <w:r w:rsidRPr="006003AD">
        <w:rPr>
          <w:color w:val="0C0C0E"/>
          <w:lang w:val="sr-Cyrl-RS"/>
        </w:rPr>
        <w:t>Министарство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може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прописати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и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друге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податке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које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мора</w:t>
      </w:r>
      <w:r w:rsidR="00335CF8" w:rsidRPr="006003AD">
        <w:rPr>
          <w:color w:val="0C0C0E"/>
          <w:lang w:val="sr-Cyrl-RS"/>
        </w:rPr>
        <w:t xml:space="preserve"> </w:t>
      </w:r>
      <w:r w:rsidR="00EC2F30">
        <w:rPr>
          <w:color w:val="0C0C0E"/>
          <w:lang w:val="sr-Cyrl-RS"/>
        </w:rPr>
        <w:t>да садржава</w:t>
      </w:r>
      <w:r w:rsidR="00335CF8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документација</w:t>
      </w:r>
      <w:r w:rsidR="00DE4A80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из</w:t>
      </w:r>
      <w:r w:rsidR="00DE4A80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става</w:t>
      </w:r>
      <w:r w:rsidR="002D5B30" w:rsidRPr="006003AD">
        <w:rPr>
          <w:color w:val="0C0C0E"/>
          <w:lang w:val="sr-Cyrl-RS"/>
        </w:rPr>
        <w:t xml:space="preserve"> (1) </w:t>
      </w:r>
      <w:r w:rsidRPr="006003AD">
        <w:rPr>
          <w:color w:val="0C0C0E"/>
          <w:lang w:val="sr-Cyrl-RS"/>
        </w:rPr>
        <w:t>овог</w:t>
      </w:r>
      <w:r w:rsidR="00DE4A80" w:rsidRPr="006003AD">
        <w:rPr>
          <w:color w:val="0C0C0E"/>
          <w:lang w:val="sr-Cyrl-RS"/>
        </w:rPr>
        <w:t xml:space="preserve"> </w:t>
      </w:r>
      <w:r w:rsidRPr="006003AD">
        <w:rPr>
          <w:color w:val="0C0C0E"/>
          <w:lang w:val="sr-Cyrl-RS"/>
        </w:rPr>
        <w:t>члана</w:t>
      </w:r>
      <w:r w:rsidR="00DE4A80" w:rsidRPr="006003AD">
        <w:rPr>
          <w:color w:val="0C0C0E"/>
          <w:lang w:val="sr-Cyrl-RS"/>
        </w:rPr>
        <w:t>.</w:t>
      </w:r>
    </w:p>
    <w:p w:rsidR="00EA7F93" w:rsidRPr="006003AD" w:rsidRDefault="00EA7F93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</w:p>
    <w:p w:rsidR="00335CF8" w:rsidRPr="006003AD" w:rsidRDefault="00D859AF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6003AD">
        <w:rPr>
          <w:b/>
          <w:color w:val="1F1A17"/>
          <w:lang w:val="sr-Cyrl-RS"/>
        </w:rPr>
        <w:t>Члан</w:t>
      </w:r>
      <w:r w:rsidR="00647E72" w:rsidRPr="006003AD">
        <w:rPr>
          <w:b/>
          <w:color w:val="1F1A17"/>
          <w:lang w:val="sr-Cyrl-RS"/>
        </w:rPr>
        <w:t xml:space="preserve"> </w:t>
      </w:r>
      <w:r w:rsidR="00EE354D" w:rsidRPr="006003AD">
        <w:rPr>
          <w:b/>
          <w:color w:val="1F1A17"/>
          <w:lang w:val="sr-Cyrl-RS"/>
        </w:rPr>
        <w:t>26</w:t>
      </w:r>
      <w:r w:rsidR="00335CF8" w:rsidRPr="006003AD">
        <w:rPr>
          <w:b/>
          <w:color w:val="1F1A17"/>
          <w:lang w:val="sr-Cyrl-RS"/>
        </w:rPr>
        <w:t>.</w:t>
      </w:r>
    </w:p>
    <w:p w:rsidR="00335CF8" w:rsidRPr="00D27556" w:rsidRDefault="00DE4A80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6003AD">
        <w:rPr>
          <w:b/>
          <w:color w:val="1F1A17"/>
          <w:lang w:val="sr-Cyrl-RS"/>
        </w:rPr>
        <w:t>(</w:t>
      </w:r>
      <w:r w:rsidR="00D859AF" w:rsidRPr="006003AD">
        <w:rPr>
          <w:b/>
          <w:color w:val="1F1A17"/>
          <w:lang w:val="sr-Cyrl-RS"/>
        </w:rPr>
        <w:t>Надзор</w:t>
      </w:r>
      <w:r w:rsidRPr="006003AD">
        <w:rPr>
          <w:b/>
          <w:color w:val="1F1A17"/>
          <w:lang w:val="sr-Cyrl-RS"/>
        </w:rPr>
        <w:t>)</w:t>
      </w:r>
    </w:p>
    <w:p w:rsidR="00DE4A80" w:rsidRPr="00D27556" w:rsidRDefault="00DE4A80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D27556" w:rsidRDefault="00D859AF" w:rsidP="000B5A96">
      <w:pPr>
        <w:numPr>
          <w:ilvl w:val="0"/>
          <w:numId w:val="24"/>
        </w:numPr>
        <w:spacing w:after="120"/>
        <w:ind w:left="426" w:hanging="426"/>
        <w:jc w:val="both"/>
        <w:rPr>
          <w:lang w:val="sr-Cyrl-RS"/>
        </w:rPr>
      </w:pPr>
      <w:r w:rsidRPr="00D27556">
        <w:rPr>
          <w:color w:val="0C0C0E"/>
          <w:lang w:val="sr-Cyrl-RS"/>
        </w:rPr>
        <w:t>Надлежни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органи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УИНО</w:t>
      </w:r>
      <w:r w:rsidR="006003AD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врше</w:t>
      </w:r>
      <w:r w:rsidR="00DE4A80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надзор</w:t>
      </w:r>
      <w:r w:rsidR="00DE4A80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</w:t>
      </w:r>
      <w:r w:rsidR="00DE4A80" w:rsidRPr="00D27556">
        <w:rPr>
          <w:color w:val="0C0C0E"/>
          <w:lang w:val="sr-Cyrl-RS"/>
        </w:rPr>
        <w:t xml:space="preserve"> </w:t>
      </w:r>
      <w:r w:rsidRPr="00D27556">
        <w:rPr>
          <w:color w:val="000000"/>
          <w:lang w:val="sr-Cyrl-RS"/>
        </w:rPr>
        <w:t>прихватају</w:t>
      </w:r>
      <w:r w:rsidR="00DE4A80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пријаву</w:t>
      </w:r>
      <w:r w:rsidR="00DE4A80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за</w:t>
      </w:r>
      <w:r w:rsidR="00DE4A80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извоз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или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провоз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робе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двојне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намјене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само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онда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када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декларант</w:t>
      </w:r>
      <w:r w:rsidR="00335CF8" w:rsidRPr="00D27556">
        <w:rPr>
          <w:color w:val="000000"/>
          <w:lang w:val="sr-Cyrl-RS"/>
        </w:rPr>
        <w:t xml:space="preserve"> </w:t>
      </w:r>
      <w:r w:rsidRPr="00D27556">
        <w:rPr>
          <w:lang w:val="sr-Cyrl-RS"/>
        </w:rPr>
        <w:t>поднесе</w:t>
      </w:r>
      <w:r w:rsidR="006059CA" w:rsidRPr="00D27556">
        <w:rPr>
          <w:lang w:val="sr-Cyrl-RS"/>
        </w:rPr>
        <w:t xml:space="preserve"> </w:t>
      </w:r>
      <w:r w:rsidRPr="00D27556">
        <w:rPr>
          <w:lang w:val="sr-Cyrl-RS"/>
        </w:rPr>
        <w:t>дозволу</w:t>
      </w:r>
      <w:r w:rsidR="006059CA" w:rsidRPr="00D27556">
        <w:rPr>
          <w:lang w:val="sr-Cyrl-RS"/>
        </w:rPr>
        <w:t xml:space="preserve"> </w:t>
      </w:r>
      <w:r w:rsidRPr="00D27556">
        <w:rPr>
          <w:lang w:val="sr-Cyrl-RS"/>
        </w:rPr>
        <w:t>прописану</w:t>
      </w:r>
      <w:r w:rsidR="006059CA" w:rsidRPr="00D27556">
        <w:rPr>
          <w:lang w:val="sr-Cyrl-RS"/>
        </w:rPr>
        <w:t xml:space="preserve"> </w:t>
      </w:r>
      <w:r w:rsidRPr="00D27556">
        <w:rPr>
          <w:lang w:val="sr-Cyrl-RS"/>
        </w:rPr>
        <w:t>чланом</w:t>
      </w:r>
      <w:r w:rsidR="006059CA" w:rsidRPr="00D27556">
        <w:rPr>
          <w:lang w:val="sr-Cyrl-RS"/>
        </w:rPr>
        <w:t xml:space="preserve"> </w:t>
      </w:r>
      <w:r w:rsidR="006926ED" w:rsidRPr="00D27556">
        <w:rPr>
          <w:lang w:val="sr-Cyrl-RS"/>
        </w:rPr>
        <w:t>5</w:t>
      </w:r>
      <w:r w:rsidR="00DE4A80" w:rsidRPr="00D27556">
        <w:rPr>
          <w:lang w:val="sr-Cyrl-RS"/>
        </w:rPr>
        <w:t xml:space="preserve">. </w:t>
      </w:r>
      <w:r w:rsidRPr="00D27556">
        <w:rPr>
          <w:lang w:val="sr-Cyrl-RS"/>
        </w:rPr>
        <w:t>став</w:t>
      </w:r>
      <w:r w:rsidR="006059CA" w:rsidRPr="00D27556">
        <w:rPr>
          <w:lang w:val="sr-Cyrl-RS"/>
        </w:rPr>
        <w:t xml:space="preserve"> (1)</w:t>
      </w:r>
      <w:r w:rsidR="001B73FA" w:rsidRPr="00D27556">
        <w:rPr>
          <w:lang w:val="sr-Cyrl-RS"/>
        </w:rPr>
        <w:t xml:space="preserve"> </w:t>
      </w:r>
      <w:r w:rsidRPr="00D27556">
        <w:rPr>
          <w:lang w:val="sr-Cyrl-RS"/>
        </w:rPr>
        <w:t>овог</w:t>
      </w:r>
      <w:r w:rsidR="001B73FA" w:rsidRPr="00D27556">
        <w:rPr>
          <w:lang w:val="sr-Cyrl-RS"/>
        </w:rPr>
        <w:t xml:space="preserve"> </w:t>
      </w:r>
      <w:r w:rsidRPr="00D27556">
        <w:rPr>
          <w:lang w:val="sr-Cyrl-RS"/>
        </w:rPr>
        <w:t>Закона</w:t>
      </w:r>
      <w:r w:rsidR="00335CF8" w:rsidRPr="00D27556">
        <w:rPr>
          <w:lang w:val="sr-Cyrl-RS"/>
        </w:rPr>
        <w:t xml:space="preserve">. </w:t>
      </w:r>
      <w:r w:rsidRPr="00D27556">
        <w:rPr>
          <w:lang w:val="sr-Cyrl-RS"/>
        </w:rPr>
        <w:t>Обавезно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335CF8" w:rsidRPr="00D27556">
        <w:rPr>
          <w:lang w:val="sr-Cyrl-RS"/>
        </w:rPr>
        <w:t xml:space="preserve"> </w:t>
      </w:r>
      <w:r w:rsidR="006003AD">
        <w:rPr>
          <w:lang w:val="sr-Cyrl-RS"/>
        </w:rPr>
        <w:t>контролише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усклађеност</w:t>
      </w:r>
      <w:r w:rsidR="00335CF8" w:rsidRPr="00D27556">
        <w:rPr>
          <w:color w:val="FF0000"/>
          <w:lang w:val="sr-Cyrl-RS"/>
        </w:rPr>
        <w:t xml:space="preserve"> </w:t>
      </w:r>
      <w:r w:rsidRPr="00D27556">
        <w:rPr>
          <w:lang w:val="sr-Cyrl-RS"/>
        </w:rPr>
        <w:t>робе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</w:t>
      </w:r>
      <w:r w:rsidR="006003AD">
        <w:rPr>
          <w:lang w:val="sr-Cyrl-RS"/>
        </w:rPr>
        <w:t>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поднесеном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исправом</w:t>
      </w:r>
      <w:r w:rsidR="00335CF8" w:rsidRPr="00D27556">
        <w:rPr>
          <w:lang w:val="sr-Cyrl-RS"/>
        </w:rPr>
        <w:t xml:space="preserve">. </w:t>
      </w:r>
      <w:r w:rsidRPr="00D27556">
        <w:rPr>
          <w:lang w:val="sr-Cyrl-RS"/>
        </w:rPr>
        <w:t>УИНО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доставља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полугодишњи</w:t>
      </w:r>
      <w:r w:rsidR="00EE354D" w:rsidRPr="00D27556">
        <w:rPr>
          <w:lang w:val="sr-Cyrl-RS"/>
        </w:rPr>
        <w:t xml:space="preserve"> </w:t>
      </w:r>
      <w:r w:rsidRPr="00D27556">
        <w:rPr>
          <w:lang w:val="sr-Cyrl-RS"/>
        </w:rPr>
        <w:t>писани</w:t>
      </w:r>
      <w:r w:rsidR="00EE354D" w:rsidRPr="00D27556">
        <w:rPr>
          <w:lang w:val="sr-Cyrl-RS"/>
        </w:rPr>
        <w:t xml:space="preserve"> </w:t>
      </w:r>
      <w:r w:rsidRPr="00D27556">
        <w:rPr>
          <w:lang w:val="sr-Cyrl-RS"/>
        </w:rPr>
        <w:t>извјештај</w:t>
      </w:r>
      <w:r w:rsidR="00EE354D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B21CEA" w:rsidRPr="00D27556">
        <w:rPr>
          <w:lang w:val="sr-Cyrl-RS"/>
        </w:rPr>
        <w:t xml:space="preserve"> </w:t>
      </w:r>
      <w:r w:rsidRPr="00D27556">
        <w:rPr>
          <w:lang w:val="sr-Cyrl-RS"/>
        </w:rPr>
        <w:t>извршеном</w:t>
      </w:r>
      <w:r w:rsidR="00B21CEA" w:rsidRPr="00D27556">
        <w:rPr>
          <w:lang w:val="sr-Cyrl-RS"/>
        </w:rPr>
        <w:t xml:space="preserve"> </w:t>
      </w:r>
      <w:r w:rsidRPr="00D27556">
        <w:rPr>
          <w:lang w:val="sr-Cyrl-RS"/>
        </w:rPr>
        <w:t>извозу</w:t>
      </w:r>
      <w:r w:rsidR="00B21CEA" w:rsidRPr="00D27556">
        <w:rPr>
          <w:lang w:val="sr-Cyrl-RS"/>
        </w:rPr>
        <w:t>.</w:t>
      </w:r>
    </w:p>
    <w:p w:rsidR="00335CF8" w:rsidRPr="00D27556" w:rsidRDefault="00D859AF" w:rsidP="000B5A96">
      <w:pPr>
        <w:pStyle w:val="t-9-8"/>
        <w:numPr>
          <w:ilvl w:val="0"/>
          <w:numId w:val="24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Извозник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брокер</w:t>
      </w:r>
      <w:r w:rsidR="00335CF8" w:rsidRPr="00D27556">
        <w:rPr>
          <w:lang w:val="sr-Cyrl-RS"/>
        </w:rPr>
        <w:t>,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лице</w:t>
      </w:r>
      <w:r w:rsidR="002A5F0B" w:rsidRPr="00D27556">
        <w:rPr>
          <w:lang w:val="sr-Cyrl-RS"/>
        </w:rPr>
        <w:t xml:space="preserve"> </w:t>
      </w:r>
      <w:r w:rsidRPr="00D27556">
        <w:rPr>
          <w:lang w:val="sr-Cyrl-RS"/>
        </w:rPr>
        <w:t>које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пружа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техничку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помоћ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банка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било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која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организација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која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има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податке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потребне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надзор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робе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дужан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захтјев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Министарства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УИНО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истражних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органа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Босне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Херцеговине</w:t>
      </w:r>
      <w:r w:rsidR="00335CF8" w:rsidRPr="00D27556">
        <w:rPr>
          <w:lang w:val="sr-Cyrl-RS"/>
        </w:rPr>
        <w:t xml:space="preserve"> </w:t>
      </w:r>
      <w:r w:rsidR="006003AD">
        <w:rPr>
          <w:lang w:val="sr-Cyrl-RS"/>
        </w:rPr>
        <w:t>да достави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своје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пословне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књиге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податке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пословном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дописивању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све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друге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податке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робу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потребне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обављање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надзора</w:t>
      </w:r>
      <w:r w:rsidR="00DE4A80" w:rsidRPr="00D27556">
        <w:rPr>
          <w:lang w:val="sr-Cyrl-RS"/>
        </w:rPr>
        <w:t>.</w:t>
      </w:r>
    </w:p>
    <w:p w:rsidR="00915D79" w:rsidRPr="00D27556" w:rsidRDefault="00D859AF" w:rsidP="000B5A96">
      <w:pPr>
        <w:pStyle w:val="t-9-8"/>
        <w:numPr>
          <w:ilvl w:val="0"/>
          <w:numId w:val="24"/>
        </w:numPr>
        <w:spacing w:before="0" w:beforeAutospacing="0" w:after="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Министарство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преко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ентитетских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министарстава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трговине</w:t>
      </w:r>
      <w:r w:rsidR="00915D79" w:rsidRPr="00D27556">
        <w:rPr>
          <w:lang w:val="sr-Cyrl-RS"/>
        </w:rPr>
        <w:t xml:space="preserve">, </w:t>
      </w:r>
      <w:r w:rsidRPr="00D27556">
        <w:rPr>
          <w:lang w:val="sr-Cyrl-RS"/>
        </w:rPr>
        <w:t>од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надлежних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инспекција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тражи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податке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потребне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915D79" w:rsidRPr="00D27556">
        <w:rPr>
          <w:lang w:val="sr-Cyrl-RS"/>
        </w:rPr>
        <w:t xml:space="preserve"> </w:t>
      </w:r>
      <w:r w:rsidR="006003AD">
        <w:rPr>
          <w:lang w:val="sr-Cyrl-RS"/>
        </w:rPr>
        <w:t>спровођење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надзора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те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преглед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робе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915D79" w:rsidRPr="00D27556">
        <w:rPr>
          <w:lang w:val="sr-Cyrl-RS"/>
        </w:rPr>
        <w:t xml:space="preserve">, </w:t>
      </w:r>
      <w:r w:rsidRPr="00D27556">
        <w:rPr>
          <w:lang w:val="sr-Cyrl-RS"/>
        </w:rPr>
        <w:t>као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преглед</w:t>
      </w:r>
      <w:r w:rsidR="006E73CC" w:rsidRPr="00D27556">
        <w:rPr>
          <w:lang w:val="sr-Cyrl-RS"/>
        </w:rPr>
        <w:t xml:space="preserve"> </w:t>
      </w:r>
      <w:r w:rsidRPr="00D27556">
        <w:rPr>
          <w:lang w:val="sr-Cyrl-RS"/>
        </w:rPr>
        <w:t>документације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повезане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с</w:t>
      </w:r>
      <w:r w:rsidR="006003AD">
        <w:rPr>
          <w:lang w:val="sr-Cyrl-RS"/>
        </w:rPr>
        <w:t>а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том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робом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услугом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код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произвођача</w:t>
      </w:r>
      <w:r w:rsidR="00DE4A80" w:rsidRPr="00D27556">
        <w:rPr>
          <w:lang w:val="sr-Cyrl-RS"/>
        </w:rPr>
        <w:t xml:space="preserve">, </w:t>
      </w:r>
      <w:r w:rsidRPr="00D27556">
        <w:rPr>
          <w:lang w:val="sr-Cyrl-RS"/>
        </w:rPr>
        <w:t>извозника</w:t>
      </w:r>
      <w:r w:rsidR="00DE4A80" w:rsidRPr="00D27556">
        <w:rPr>
          <w:lang w:val="sr-Cyrl-RS"/>
        </w:rPr>
        <w:t xml:space="preserve">, </w:t>
      </w:r>
      <w:r w:rsidRPr="00D27556">
        <w:rPr>
          <w:lang w:val="sr-Cyrl-RS"/>
        </w:rPr>
        <w:t>брокера</w:t>
      </w:r>
      <w:r w:rsidR="00915D79" w:rsidRPr="00D27556">
        <w:rPr>
          <w:lang w:val="sr-Cyrl-RS"/>
        </w:rPr>
        <w:t xml:space="preserve">, </w:t>
      </w:r>
      <w:r w:rsidRPr="00D27556">
        <w:rPr>
          <w:lang w:val="sr-Cyrl-RS"/>
        </w:rPr>
        <w:t>лица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које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пружа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техничку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помоћ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крајњег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корисника</w:t>
      </w:r>
      <w:r w:rsidR="00915D79" w:rsidRPr="00D27556">
        <w:rPr>
          <w:lang w:val="sr-Cyrl-RS"/>
        </w:rPr>
        <w:t xml:space="preserve">, </w:t>
      </w:r>
      <w:r w:rsidRPr="00D27556">
        <w:rPr>
          <w:lang w:val="sr-Cyrl-RS"/>
        </w:rPr>
        <w:t>водећи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рачуна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заштити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тајних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података</w:t>
      </w:r>
      <w:r w:rsidR="00DE4A80" w:rsidRPr="00D27556">
        <w:rPr>
          <w:lang w:val="sr-Cyrl-RS"/>
        </w:rPr>
        <w:t>.</w:t>
      </w:r>
    </w:p>
    <w:p w:rsidR="00915D79" w:rsidRPr="00D27556" w:rsidRDefault="00D859AF" w:rsidP="000B5A96">
      <w:pPr>
        <w:pStyle w:val="t-9-8"/>
        <w:numPr>
          <w:ilvl w:val="0"/>
          <w:numId w:val="24"/>
        </w:numPr>
        <w:spacing w:before="0" w:beforeAutospacing="0" w:after="12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Извозник</w:t>
      </w:r>
      <w:r w:rsidR="00915D79" w:rsidRPr="00D27556">
        <w:rPr>
          <w:lang w:val="sr-Cyrl-RS"/>
        </w:rPr>
        <w:t xml:space="preserve">, </w:t>
      </w:r>
      <w:r w:rsidRPr="00D27556">
        <w:rPr>
          <w:lang w:val="sr-Cyrl-RS"/>
        </w:rPr>
        <w:t>произвођач</w:t>
      </w:r>
      <w:r w:rsidR="00915D79" w:rsidRPr="00D27556">
        <w:rPr>
          <w:lang w:val="sr-Cyrl-RS"/>
        </w:rPr>
        <w:t xml:space="preserve">, </w:t>
      </w:r>
      <w:r w:rsidRPr="00D27556">
        <w:rPr>
          <w:lang w:val="sr-Cyrl-RS"/>
        </w:rPr>
        <w:t>брокер</w:t>
      </w:r>
      <w:r w:rsidR="00915D79" w:rsidRPr="00D27556">
        <w:rPr>
          <w:lang w:val="sr-Cyrl-RS"/>
        </w:rPr>
        <w:t xml:space="preserve">, </w:t>
      </w:r>
      <w:r w:rsidRPr="00D27556">
        <w:rPr>
          <w:lang w:val="sr-Cyrl-RS"/>
        </w:rPr>
        <w:t>лице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које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пружа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техничку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помоћ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крајњи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корисник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мора</w:t>
      </w:r>
      <w:r w:rsidR="00915D79" w:rsidRPr="00D27556">
        <w:rPr>
          <w:lang w:val="sr-Cyrl-RS"/>
        </w:rPr>
        <w:t xml:space="preserve"> </w:t>
      </w:r>
      <w:r w:rsidR="006003AD">
        <w:rPr>
          <w:lang w:val="sr-Cyrl-RS"/>
        </w:rPr>
        <w:t>да омогући</w:t>
      </w:r>
      <w:r w:rsidR="00915D79" w:rsidRPr="00D27556">
        <w:rPr>
          <w:lang w:val="sr-Cyrl-RS"/>
        </w:rPr>
        <w:t xml:space="preserve"> </w:t>
      </w:r>
      <w:r w:rsidR="006003AD">
        <w:rPr>
          <w:lang w:val="sr-Cyrl-RS"/>
        </w:rPr>
        <w:t>овлашћ</w:t>
      </w:r>
      <w:r w:rsidRPr="00D27556">
        <w:rPr>
          <w:lang w:val="sr-Cyrl-RS"/>
        </w:rPr>
        <w:t>еним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лицима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институција</w:t>
      </w:r>
      <w:r w:rsidR="00DE4A80" w:rsidRPr="00D27556">
        <w:rPr>
          <w:lang w:val="sr-Cyrl-RS"/>
        </w:rPr>
        <w:t xml:space="preserve"> </w:t>
      </w:r>
      <w:r w:rsidRPr="00D27556">
        <w:rPr>
          <w:lang w:val="sr-Cyrl-RS"/>
        </w:rPr>
        <w:t>из</w:t>
      </w:r>
      <w:r w:rsidR="001B73FA" w:rsidRPr="00D27556">
        <w:rPr>
          <w:lang w:val="sr-Cyrl-RS"/>
        </w:rPr>
        <w:t xml:space="preserve"> </w:t>
      </w:r>
      <w:r w:rsidRPr="00D27556">
        <w:rPr>
          <w:lang w:val="sr-Cyrl-RS"/>
        </w:rPr>
        <w:t>претходног</w:t>
      </w:r>
      <w:r w:rsidR="001B73FA" w:rsidRPr="00D27556">
        <w:rPr>
          <w:lang w:val="sr-Cyrl-RS"/>
        </w:rPr>
        <w:t xml:space="preserve"> </w:t>
      </w:r>
      <w:r w:rsidRPr="00D27556">
        <w:rPr>
          <w:lang w:val="sr-Cyrl-RS"/>
        </w:rPr>
        <w:t>става</w:t>
      </w:r>
      <w:r w:rsidR="00CE27BB" w:rsidRPr="00D27556">
        <w:rPr>
          <w:lang w:val="sr-Cyrl-RS"/>
        </w:rPr>
        <w:t xml:space="preserve"> </w:t>
      </w:r>
      <w:r w:rsidRPr="00D27556">
        <w:rPr>
          <w:lang w:val="sr-Cyrl-RS"/>
        </w:rPr>
        <w:t>овог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приступ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својим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просторијама</w:t>
      </w:r>
      <w:r w:rsidR="00DE4A80" w:rsidRPr="00D27556">
        <w:rPr>
          <w:lang w:val="sr-Cyrl-RS"/>
        </w:rPr>
        <w:t>.</w:t>
      </w:r>
    </w:p>
    <w:p w:rsidR="00335CF8" w:rsidRPr="00D27556" w:rsidRDefault="00D859AF" w:rsidP="000B5A96">
      <w:pPr>
        <w:numPr>
          <w:ilvl w:val="0"/>
          <w:numId w:val="24"/>
        </w:numPr>
        <w:spacing w:after="12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УИНО</w:t>
      </w:r>
      <w:r w:rsidR="006003AD">
        <w:rPr>
          <w:lang w:val="sr-Cyrl-RS"/>
        </w:rPr>
        <w:t xml:space="preserve">, </w:t>
      </w:r>
      <w:r w:rsidRPr="00D27556">
        <w:rPr>
          <w:lang w:val="sr-Cyrl-RS"/>
        </w:rPr>
        <w:t>Министарство</w:t>
      </w:r>
      <w:r w:rsidR="00335CF8" w:rsidRPr="00D27556">
        <w:rPr>
          <w:lang w:val="sr-Cyrl-RS"/>
        </w:rPr>
        <w:t xml:space="preserve"> </w:t>
      </w:r>
      <w:r w:rsidR="006003AD">
        <w:rPr>
          <w:lang w:val="sr-Cyrl-RS"/>
        </w:rPr>
        <w:t>безбједности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Босне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706582" w:rsidRPr="00D27556">
        <w:rPr>
          <w:lang w:val="sr-Cyrl-RS"/>
        </w:rPr>
        <w:t xml:space="preserve"> </w:t>
      </w:r>
      <w:r w:rsidRPr="00D27556">
        <w:rPr>
          <w:lang w:val="sr-Cyrl-RS"/>
        </w:rPr>
        <w:t>Херцеговине</w:t>
      </w:r>
      <w:r w:rsidR="00335CF8" w:rsidRPr="00D27556">
        <w:rPr>
          <w:lang w:val="sr-Cyrl-RS"/>
        </w:rPr>
        <w:t>,</w:t>
      </w:r>
      <w:r w:rsidR="00EE354D" w:rsidRPr="00D27556">
        <w:rPr>
          <w:lang w:val="sr-Cyrl-RS"/>
        </w:rPr>
        <w:t xml:space="preserve"> </w:t>
      </w:r>
      <w:r w:rsidRPr="00D27556">
        <w:rPr>
          <w:lang w:val="sr-Cyrl-RS"/>
        </w:rPr>
        <w:t>надлежна</w:t>
      </w:r>
      <w:r w:rsidR="00537D85" w:rsidRPr="00D27556">
        <w:rPr>
          <w:lang w:val="sr-Cyrl-RS"/>
        </w:rPr>
        <w:t xml:space="preserve"> </w:t>
      </w:r>
      <w:r w:rsidRPr="00D27556">
        <w:rPr>
          <w:lang w:val="sr-Cyrl-RS"/>
        </w:rPr>
        <w:t>ентитетска</w:t>
      </w:r>
      <w:r w:rsidR="00EE354D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министарства</w:t>
      </w:r>
      <w:r w:rsidR="00537D85" w:rsidRPr="00D27556">
        <w:rPr>
          <w:lang w:val="sr-Cyrl-RS"/>
        </w:rPr>
        <w:t xml:space="preserve">, </w:t>
      </w:r>
      <w:r w:rsidRPr="00D27556">
        <w:rPr>
          <w:lang w:val="sr-Cyrl-RS"/>
        </w:rPr>
        <w:t>те</w:t>
      </w:r>
      <w:r w:rsidR="00915D79" w:rsidRPr="00D27556">
        <w:rPr>
          <w:lang w:val="sr-Cyrl-RS"/>
        </w:rPr>
        <w:t xml:space="preserve"> </w:t>
      </w:r>
      <w:r w:rsidRPr="00D27556">
        <w:rPr>
          <w:lang w:val="sr-Cyrl-RS"/>
        </w:rPr>
        <w:t>органи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унутрашњих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послова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дужни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су</w:t>
      </w:r>
      <w:r w:rsidR="00335CF8" w:rsidRPr="00D27556">
        <w:rPr>
          <w:lang w:val="sr-Cyrl-RS"/>
        </w:rPr>
        <w:t xml:space="preserve">, </w:t>
      </w:r>
      <w:r w:rsidRPr="00D27556">
        <w:rPr>
          <w:lang w:val="sr-Cyrl-RS"/>
        </w:rPr>
        <w:t>без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одлагања</w:t>
      </w:r>
      <w:r w:rsidR="00335CF8" w:rsidRPr="00D27556">
        <w:rPr>
          <w:lang w:val="sr-Cyrl-RS"/>
        </w:rPr>
        <w:t xml:space="preserve">, </w:t>
      </w:r>
      <w:r w:rsidR="006003AD">
        <w:rPr>
          <w:lang w:val="sr-Cyrl-RS"/>
        </w:rPr>
        <w:t>да обавијесте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Министарство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уколико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током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вршења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својих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дужности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открију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релевантне</w:t>
      </w:r>
      <w:r w:rsidR="006059CA" w:rsidRPr="00D27556">
        <w:rPr>
          <w:lang w:val="sr-Cyrl-RS"/>
        </w:rPr>
        <w:t xml:space="preserve"> </w:t>
      </w:r>
      <w:r w:rsidRPr="00D27556">
        <w:rPr>
          <w:lang w:val="sr-Cyrl-RS"/>
        </w:rPr>
        <w:t>податке</w:t>
      </w:r>
      <w:r w:rsidR="006059CA" w:rsidRPr="00D27556">
        <w:rPr>
          <w:lang w:val="sr-Cyrl-RS"/>
        </w:rPr>
        <w:t xml:space="preserve"> </w:t>
      </w:r>
      <w:r w:rsidRPr="00D27556">
        <w:rPr>
          <w:lang w:val="sr-Cyrl-RS"/>
        </w:rPr>
        <w:t>везане</w:t>
      </w:r>
      <w:r w:rsidR="006059CA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6059CA" w:rsidRPr="00D27556">
        <w:rPr>
          <w:lang w:val="sr-Cyrl-RS"/>
        </w:rPr>
        <w:t xml:space="preserve"> </w:t>
      </w:r>
      <w:r w:rsidRPr="00D27556">
        <w:rPr>
          <w:lang w:val="sr-Cyrl-RS"/>
        </w:rPr>
        <w:t>надзор</w:t>
      </w:r>
      <w:r w:rsidR="006059CA" w:rsidRPr="00D27556">
        <w:rPr>
          <w:lang w:val="sr-Cyrl-RS"/>
        </w:rPr>
        <w:t xml:space="preserve"> </w:t>
      </w:r>
      <w:r w:rsidRPr="00D27556">
        <w:rPr>
          <w:lang w:val="sr-Cyrl-RS"/>
        </w:rPr>
        <w:t>робе</w:t>
      </w:r>
      <w:r w:rsidR="006059CA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6059CA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6059CA" w:rsidRPr="00D27556">
        <w:rPr>
          <w:lang w:val="sr-Cyrl-RS"/>
        </w:rPr>
        <w:t xml:space="preserve"> </w:t>
      </w:r>
      <w:r w:rsidRPr="00D27556">
        <w:rPr>
          <w:lang w:val="sr-Cyrl-RS"/>
        </w:rPr>
        <w:t>или</w:t>
      </w:r>
      <w:r w:rsidR="006059CA" w:rsidRPr="00D27556">
        <w:rPr>
          <w:lang w:val="sr-Cyrl-RS"/>
        </w:rPr>
        <w:t xml:space="preserve"> </w:t>
      </w:r>
      <w:r w:rsidRPr="00D27556">
        <w:rPr>
          <w:lang w:val="sr-Cyrl-RS"/>
        </w:rPr>
        <w:t>да</w:t>
      </w:r>
      <w:r w:rsidR="00662836" w:rsidRPr="00D27556">
        <w:rPr>
          <w:lang w:val="sr-Cyrl-RS"/>
        </w:rPr>
        <w:t xml:space="preserve"> </w:t>
      </w:r>
      <w:r w:rsidRPr="00D27556">
        <w:rPr>
          <w:lang w:val="sr-Cyrl-RS"/>
        </w:rPr>
        <w:t>је</w:t>
      </w:r>
      <w:r w:rsidR="00662836" w:rsidRPr="00D27556">
        <w:rPr>
          <w:lang w:val="sr-Cyrl-RS"/>
        </w:rPr>
        <w:t xml:space="preserve"> </w:t>
      </w:r>
      <w:r w:rsidRPr="00D27556">
        <w:rPr>
          <w:lang w:val="sr-Cyrl-RS"/>
        </w:rPr>
        <w:t>почињена</w:t>
      </w:r>
      <w:r w:rsidR="00662836" w:rsidRPr="00D27556">
        <w:rPr>
          <w:lang w:val="sr-Cyrl-RS"/>
        </w:rPr>
        <w:t xml:space="preserve"> </w:t>
      </w:r>
      <w:r w:rsidRPr="00D27556">
        <w:rPr>
          <w:lang w:val="sr-Cyrl-RS"/>
        </w:rPr>
        <w:t>повреда</w:t>
      </w:r>
      <w:r w:rsidR="00662836" w:rsidRPr="00D27556">
        <w:rPr>
          <w:lang w:val="sr-Cyrl-RS"/>
        </w:rPr>
        <w:t xml:space="preserve"> </w:t>
      </w:r>
      <w:r w:rsidRPr="00D27556">
        <w:rPr>
          <w:lang w:val="sr-Cyrl-RS"/>
        </w:rPr>
        <w:t>овог</w:t>
      </w:r>
      <w:r w:rsidR="00662836" w:rsidRPr="00D27556">
        <w:rPr>
          <w:lang w:val="sr-Cyrl-RS"/>
        </w:rPr>
        <w:t xml:space="preserve"> </w:t>
      </w:r>
      <w:r w:rsidRPr="00D27556">
        <w:rPr>
          <w:lang w:val="sr-Cyrl-RS"/>
        </w:rPr>
        <w:t>Закона</w:t>
      </w:r>
      <w:r w:rsidR="00335CF8" w:rsidRPr="00D27556">
        <w:rPr>
          <w:lang w:val="sr-Cyrl-RS"/>
        </w:rPr>
        <w:t>.</w:t>
      </w:r>
    </w:p>
    <w:p w:rsidR="001867AE" w:rsidRPr="00D27556" w:rsidRDefault="001867AE" w:rsidP="00CE27BB">
      <w:pPr>
        <w:jc w:val="both"/>
        <w:rPr>
          <w:lang w:val="sr-Cyrl-RS"/>
        </w:rPr>
      </w:pPr>
    </w:p>
    <w:p w:rsidR="00335CF8" w:rsidRPr="00D27556" w:rsidRDefault="006003AD" w:rsidP="00DE4A80">
      <w:pPr>
        <w:pStyle w:val="NormalWeb"/>
        <w:spacing w:before="0" w:beforeAutospacing="0" w:after="0" w:afterAutospacing="0"/>
        <w:rPr>
          <w:b/>
          <w:bCs/>
          <w:color w:val="1F1A17"/>
          <w:lang w:val="sr-Cyrl-RS"/>
        </w:rPr>
      </w:pPr>
      <w:r>
        <w:rPr>
          <w:b/>
          <w:bCs/>
          <w:color w:val="1F1A17"/>
          <w:lang w:val="sr-Cyrl-RS"/>
        </w:rPr>
        <w:t>ГЛАВА</w:t>
      </w:r>
      <w:r w:rsidR="00DE4A80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IV</w:t>
      </w:r>
      <w:r w:rsidR="00DE4A80" w:rsidRPr="00D27556">
        <w:rPr>
          <w:b/>
          <w:bCs/>
          <w:color w:val="1F1A17"/>
          <w:lang w:val="sr-Cyrl-RS"/>
        </w:rPr>
        <w:t xml:space="preserve"> - </w:t>
      </w:r>
      <w:r w:rsidR="00D859AF" w:rsidRPr="00D27556">
        <w:rPr>
          <w:b/>
          <w:bCs/>
          <w:color w:val="1F1A17"/>
          <w:lang w:val="sr-Cyrl-RS"/>
        </w:rPr>
        <w:t>КАЗНЕНЕ</w:t>
      </w:r>
      <w:r w:rsidR="00DE4A80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ОДРЕДБЕ</w:t>
      </w:r>
    </w:p>
    <w:p w:rsidR="00DE4A80" w:rsidRPr="00D27556" w:rsidRDefault="00DE4A80" w:rsidP="00DE4A80">
      <w:pPr>
        <w:pStyle w:val="NormalWeb"/>
        <w:spacing w:before="0" w:beforeAutospacing="0" w:after="0" w:afterAutospacing="0"/>
        <w:rPr>
          <w:lang w:val="sr-Cyrl-RS"/>
        </w:rPr>
      </w:pPr>
    </w:p>
    <w:p w:rsidR="00DE4A80" w:rsidRPr="00D27556" w:rsidRDefault="00D859AF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335CF8" w:rsidRPr="00D27556">
        <w:rPr>
          <w:b/>
          <w:color w:val="1F1A17"/>
          <w:lang w:val="sr-Cyrl-RS"/>
        </w:rPr>
        <w:t xml:space="preserve"> </w:t>
      </w:r>
      <w:r w:rsidR="00647E72" w:rsidRPr="00D27556">
        <w:rPr>
          <w:b/>
          <w:color w:val="1F1A17"/>
          <w:lang w:val="sr-Cyrl-RS"/>
        </w:rPr>
        <w:t>2</w:t>
      </w:r>
      <w:r w:rsidR="00537D85" w:rsidRPr="00D27556">
        <w:rPr>
          <w:b/>
          <w:color w:val="1F1A17"/>
          <w:lang w:val="sr-Cyrl-RS"/>
        </w:rPr>
        <w:t>7</w:t>
      </w:r>
      <w:r w:rsidR="00335CF8" w:rsidRPr="00D27556">
        <w:rPr>
          <w:b/>
          <w:color w:val="1F1A17"/>
          <w:lang w:val="sr-Cyrl-RS"/>
        </w:rPr>
        <w:t>.</w:t>
      </w:r>
    </w:p>
    <w:p w:rsidR="00335CF8" w:rsidRPr="00D27556" w:rsidRDefault="00335CF8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(</w:t>
      </w:r>
      <w:r w:rsidR="00D859AF" w:rsidRPr="00D27556">
        <w:rPr>
          <w:b/>
          <w:color w:val="1F1A17"/>
          <w:lang w:val="sr-Cyrl-RS"/>
        </w:rPr>
        <w:t>Прекршајне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одредбе</w:t>
      </w:r>
      <w:r w:rsidRPr="00D27556">
        <w:rPr>
          <w:b/>
          <w:color w:val="1F1A17"/>
          <w:lang w:val="sr-Cyrl-RS"/>
        </w:rPr>
        <w:t>)</w:t>
      </w:r>
    </w:p>
    <w:p w:rsidR="00DE4A80" w:rsidRPr="00D27556" w:rsidRDefault="00DE4A80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E456FB" w:rsidRPr="00D27556" w:rsidRDefault="00D859AF" w:rsidP="000B5A96">
      <w:pPr>
        <w:pStyle w:val="NormalWeb"/>
        <w:numPr>
          <w:ilvl w:val="0"/>
          <w:numId w:val="40"/>
        </w:numPr>
        <w:spacing w:before="0" w:beforeAutospacing="0" w:after="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Новчаном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казном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износу</w:t>
      </w:r>
      <w:r w:rsidR="00E456FB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E456FB" w:rsidRPr="00D27556">
        <w:rPr>
          <w:lang w:val="sr-Cyrl-RS"/>
        </w:rPr>
        <w:t xml:space="preserve"> 10.000 </w:t>
      </w:r>
      <w:r w:rsidRPr="00D27556">
        <w:rPr>
          <w:lang w:val="sr-Cyrl-RS"/>
        </w:rPr>
        <w:t>КМ</w:t>
      </w:r>
      <w:r w:rsidR="00E456FB" w:rsidRPr="00D27556">
        <w:rPr>
          <w:lang w:val="sr-Cyrl-RS"/>
        </w:rPr>
        <w:t xml:space="preserve"> </w:t>
      </w:r>
      <w:r w:rsidRPr="00D27556">
        <w:rPr>
          <w:lang w:val="sr-Cyrl-RS"/>
        </w:rPr>
        <w:t>до</w:t>
      </w:r>
      <w:r w:rsidR="00E456FB" w:rsidRPr="00D27556">
        <w:rPr>
          <w:lang w:val="sr-Cyrl-RS"/>
        </w:rPr>
        <w:t xml:space="preserve"> 3</w:t>
      </w:r>
      <w:r w:rsidR="00335CF8" w:rsidRPr="00D27556">
        <w:rPr>
          <w:lang w:val="sr-Cyrl-RS"/>
        </w:rPr>
        <w:t xml:space="preserve">0.000 </w:t>
      </w:r>
      <w:r w:rsidRPr="00D27556">
        <w:rPr>
          <w:lang w:val="sr-Cyrl-RS"/>
        </w:rPr>
        <w:t>КМ</w:t>
      </w:r>
      <w:r w:rsidR="00335CF8" w:rsidRPr="00D27556">
        <w:rPr>
          <w:lang w:val="sr-Cyrl-RS"/>
        </w:rPr>
        <w:t xml:space="preserve"> </w:t>
      </w:r>
      <w:r w:rsidR="006003AD">
        <w:rPr>
          <w:lang w:val="sr-Cyrl-RS"/>
        </w:rPr>
        <w:t>казни</w:t>
      </w:r>
      <w:r w:rsidRPr="00D27556">
        <w:rPr>
          <w:lang w:val="sr-Cyrl-RS"/>
        </w:rPr>
        <w:t>ће</w:t>
      </w:r>
      <w:r w:rsidR="002A5F0B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2A5F0B" w:rsidRPr="00D27556">
        <w:rPr>
          <w:lang w:val="sr-Cyrl-RS"/>
        </w:rPr>
        <w:t xml:space="preserve"> </w:t>
      </w:r>
      <w:r w:rsidRPr="00D27556">
        <w:rPr>
          <w:lang w:val="sr-Cyrl-RS"/>
        </w:rPr>
        <w:t>правно</w:t>
      </w:r>
      <w:r w:rsidR="00E456FB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E456FB" w:rsidRPr="00D27556">
        <w:rPr>
          <w:lang w:val="sr-Cyrl-RS"/>
        </w:rPr>
        <w:t xml:space="preserve"> </w:t>
      </w:r>
      <w:r w:rsidRPr="00D27556">
        <w:rPr>
          <w:lang w:val="sr-Cyrl-RS"/>
        </w:rPr>
        <w:t>физичко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лице</w:t>
      </w:r>
      <w:r w:rsidR="00E456FB" w:rsidRPr="00D27556">
        <w:rPr>
          <w:lang w:val="sr-Cyrl-RS"/>
        </w:rPr>
        <w:t xml:space="preserve">, </w:t>
      </w:r>
      <w:r w:rsidRPr="00D27556">
        <w:rPr>
          <w:lang w:val="sr-Cyrl-RS"/>
        </w:rPr>
        <w:t>корисник</w:t>
      </w:r>
      <w:r w:rsidR="00E456FB" w:rsidRPr="00D27556">
        <w:rPr>
          <w:lang w:val="sr-Cyrl-RS"/>
        </w:rPr>
        <w:t xml:space="preserve"> </w:t>
      </w:r>
      <w:r w:rsidRPr="00D27556">
        <w:rPr>
          <w:lang w:val="sr-Cyrl-RS"/>
        </w:rPr>
        <w:t>исправе</w:t>
      </w:r>
      <w:r w:rsidR="00E456FB" w:rsidRPr="00D27556">
        <w:rPr>
          <w:lang w:val="sr-Cyrl-RS"/>
        </w:rPr>
        <w:t xml:space="preserve"> </w:t>
      </w:r>
      <w:r w:rsidRPr="00D27556">
        <w:rPr>
          <w:lang w:val="sr-Cyrl-RS"/>
        </w:rPr>
        <w:t>из</w:t>
      </w:r>
      <w:r w:rsidR="001B73FA" w:rsidRPr="00D27556">
        <w:rPr>
          <w:lang w:val="sr-Cyrl-RS"/>
        </w:rPr>
        <w:t xml:space="preserve"> </w:t>
      </w:r>
      <w:r w:rsidRPr="00D27556">
        <w:rPr>
          <w:lang w:val="sr-Cyrl-RS"/>
        </w:rPr>
        <w:t>чл</w:t>
      </w:r>
      <w:r w:rsidR="001B73FA" w:rsidRPr="00D27556">
        <w:rPr>
          <w:lang w:val="sr-Cyrl-RS"/>
        </w:rPr>
        <w:t xml:space="preserve">. 5. </w:t>
      </w:r>
      <w:r w:rsidRPr="00D27556">
        <w:rPr>
          <w:lang w:val="sr-Cyrl-RS"/>
        </w:rPr>
        <w:t>и</w:t>
      </w:r>
      <w:r w:rsidR="001B73FA" w:rsidRPr="00D27556">
        <w:rPr>
          <w:lang w:val="sr-Cyrl-RS"/>
        </w:rPr>
        <w:t xml:space="preserve"> 6. </w:t>
      </w:r>
      <w:r w:rsidRPr="00D27556">
        <w:rPr>
          <w:lang w:val="sr-Cyrl-RS"/>
        </w:rPr>
        <w:t>овог</w:t>
      </w:r>
      <w:r w:rsidR="001B73FA" w:rsidRPr="00D27556">
        <w:rPr>
          <w:lang w:val="sr-Cyrl-RS"/>
        </w:rPr>
        <w:t xml:space="preserve"> </w:t>
      </w:r>
      <w:r w:rsidRPr="00D27556">
        <w:rPr>
          <w:lang w:val="sr-Cyrl-RS"/>
        </w:rPr>
        <w:t>Закона</w:t>
      </w:r>
      <w:r w:rsidR="00662836" w:rsidRPr="00D27556">
        <w:rPr>
          <w:lang w:val="sr-Cyrl-RS"/>
        </w:rPr>
        <w:t xml:space="preserve">, </w:t>
      </w:r>
      <w:r w:rsidRPr="00D27556">
        <w:rPr>
          <w:lang w:val="sr-Cyrl-RS"/>
        </w:rPr>
        <w:t>ако</w:t>
      </w:r>
      <w:r w:rsidR="00662836" w:rsidRPr="00D27556">
        <w:rPr>
          <w:lang w:val="sr-Cyrl-RS"/>
        </w:rPr>
        <w:t>:</w:t>
      </w:r>
    </w:p>
    <w:p w:rsidR="00E456FB" w:rsidRPr="00D27556" w:rsidRDefault="00D859AF" w:rsidP="000B5A96">
      <w:pPr>
        <w:pStyle w:val="NormalWeb"/>
        <w:numPr>
          <w:ilvl w:val="0"/>
          <w:numId w:val="34"/>
        </w:numPr>
        <w:spacing w:before="0" w:beforeAutospacing="0" w:after="0" w:afterAutospacing="0"/>
        <w:ind w:left="851" w:hanging="425"/>
        <w:jc w:val="both"/>
        <w:rPr>
          <w:lang w:val="sr-Cyrl-RS"/>
        </w:rPr>
      </w:pPr>
      <w:r w:rsidRPr="00D27556">
        <w:rPr>
          <w:lang w:val="sr-Cyrl-RS"/>
        </w:rPr>
        <w:t>не</w:t>
      </w:r>
      <w:r w:rsidR="001B73FA" w:rsidRPr="00D27556">
        <w:rPr>
          <w:lang w:val="sr-Cyrl-RS"/>
        </w:rPr>
        <w:t xml:space="preserve"> </w:t>
      </w:r>
      <w:r w:rsidRPr="00D27556">
        <w:rPr>
          <w:lang w:val="sr-Cyrl-RS"/>
        </w:rPr>
        <w:t>поступи</w:t>
      </w:r>
      <w:r w:rsidR="001B73FA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1B73FA" w:rsidRPr="00D27556">
        <w:rPr>
          <w:lang w:val="sr-Cyrl-RS"/>
        </w:rPr>
        <w:t xml:space="preserve"> </w:t>
      </w:r>
      <w:r w:rsidRPr="00D27556">
        <w:rPr>
          <w:lang w:val="sr-Cyrl-RS"/>
        </w:rPr>
        <w:t>складу</w:t>
      </w:r>
      <w:r w:rsidR="001B73FA" w:rsidRPr="00D27556">
        <w:rPr>
          <w:lang w:val="sr-Cyrl-RS"/>
        </w:rPr>
        <w:t xml:space="preserve"> </w:t>
      </w:r>
      <w:r w:rsidRPr="00D27556">
        <w:rPr>
          <w:lang w:val="sr-Cyrl-RS"/>
        </w:rPr>
        <w:t>с</w:t>
      </w:r>
      <w:r w:rsidR="006003AD">
        <w:rPr>
          <w:lang w:val="sr-Cyrl-RS"/>
        </w:rPr>
        <w:t>а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чланом</w:t>
      </w:r>
      <w:r w:rsidR="00335CF8" w:rsidRPr="00D27556">
        <w:rPr>
          <w:lang w:val="sr-Cyrl-RS"/>
        </w:rPr>
        <w:t xml:space="preserve"> </w:t>
      </w:r>
      <w:r w:rsidR="00537D85" w:rsidRPr="00D27556">
        <w:rPr>
          <w:lang w:val="sr-Cyrl-RS"/>
        </w:rPr>
        <w:t>23</w:t>
      </w:r>
      <w:r w:rsidR="00E456FB" w:rsidRPr="00D27556">
        <w:rPr>
          <w:lang w:val="sr-Cyrl-RS"/>
        </w:rPr>
        <w:t xml:space="preserve">. </w:t>
      </w:r>
      <w:r w:rsidRPr="00D27556">
        <w:rPr>
          <w:lang w:val="sr-Cyrl-RS"/>
        </w:rPr>
        <w:t>овог</w:t>
      </w:r>
      <w:r w:rsidR="00E456FB" w:rsidRPr="00D27556">
        <w:rPr>
          <w:lang w:val="sr-Cyrl-RS"/>
        </w:rPr>
        <w:t xml:space="preserve"> </w:t>
      </w:r>
      <w:r w:rsidRPr="00D27556">
        <w:rPr>
          <w:lang w:val="sr-Cyrl-RS"/>
        </w:rPr>
        <w:t>Закона</w:t>
      </w:r>
      <w:r w:rsidR="00E456FB" w:rsidRPr="00D27556">
        <w:rPr>
          <w:lang w:val="sr-Cyrl-RS"/>
        </w:rPr>
        <w:t>,</w:t>
      </w:r>
    </w:p>
    <w:p w:rsidR="00E456FB" w:rsidRPr="00D27556" w:rsidRDefault="00000A80" w:rsidP="006003AD">
      <w:pPr>
        <w:pStyle w:val="NormalWeb"/>
        <w:spacing w:before="0" w:beforeAutospacing="0" w:after="0" w:afterAutospacing="0"/>
        <w:ind w:left="426"/>
        <w:jc w:val="both"/>
        <w:rPr>
          <w:lang w:val="sr-Cyrl-RS"/>
        </w:rPr>
      </w:pPr>
      <w:r>
        <w:rPr>
          <w:lang w:val="sr-Cyrl-RS"/>
        </w:rPr>
        <w:t xml:space="preserve">б)   </w:t>
      </w:r>
      <w:r w:rsidR="00D859AF" w:rsidRPr="00D27556">
        <w:rPr>
          <w:lang w:val="sr-Cyrl-RS"/>
        </w:rPr>
        <w:t>не</w:t>
      </w:r>
      <w:r w:rsidR="00E456F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води</w:t>
      </w:r>
      <w:r w:rsidR="00E456F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евиденцију</w:t>
      </w:r>
      <w:r w:rsidR="00E456F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</w:t>
      </w:r>
      <w:r w:rsidR="00E456F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складу</w:t>
      </w:r>
      <w:r w:rsidR="00E456F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</w:t>
      </w:r>
      <w:r w:rsidR="006003AD">
        <w:rPr>
          <w:lang w:val="sr-Cyrl-RS"/>
        </w:rPr>
        <w:t>а</w:t>
      </w:r>
      <w:r w:rsidR="001B73FA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чланом</w:t>
      </w:r>
      <w:r w:rsidR="001B73FA" w:rsidRPr="00D27556">
        <w:rPr>
          <w:lang w:val="sr-Cyrl-RS"/>
        </w:rPr>
        <w:t xml:space="preserve"> 25. </w:t>
      </w:r>
      <w:r w:rsidR="00D859AF" w:rsidRPr="00D27556">
        <w:rPr>
          <w:lang w:val="sr-Cyrl-RS"/>
        </w:rPr>
        <w:t>овог</w:t>
      </w:r>
      <w:r w:rsidR="00E456F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Закона</w:t>
      </w:r>
      <w:r w:rsidR="00E456FB" w:rsidRPr="00D27556">
        <w:rPr>
          <w:lang w:val="sr-Cyrl-RS"/>
        </w:rPr>
        <w:t>,</w:t>
      </w:r>
    </w:p>
    <w:p w:rsidR="00DE4A80" w:rsidRPr="00D27556" w:rsidRDefault="00000A80" w:rsidP="006003AD">
      <w:pPr>
        <w:pStyle w:val="NormalWeb"/>
        <w:spacing w:before="0" w:beforeAutospacing="0" w:after="120" w:afterAutospacing="0"/>
        <w:jc w:val="both"/>
        <w:rPr>
          <w:lang w:val="sr-Cyrl-RS"/>
        </w:rPr>
      </w:pPr>
      <w:r>
        <w:rPr>
          <w:lang w:val="sr-Cyrl-RS"/>
        </w:rPr>
        <w:t xml:space="preserve">      ц)   </w:t>
      </w:r>
      <w:r w:rsidR="00D859AF" w:rsidRPr="00D27556">
        <w:rPr>
          <w:lang w:val="sr-Cyrl-RS"/>
        </w:rPr>
        <w:t>онемогући</w:t>
      </w:r>
      <w:r w:rsidR="001B73FA" w:rsidRPr="00D27556">
        <w:rPr>
          <w:lang w:val="sr-Cyrl-RS"/>
        </w:rPr>
        <w:t xml:space="preserve"> </w:t>
      </w:r>
      <w:r w:rsidR="006003AD">
        <w:rPr>
          <w:lang w:val="sr-Cyrl-RS"/>
        </w:rPr>
        <w:t>с</w:t>
      </w:r>
      <w:r w:rsidR="00D859AF" w:rsidRPr="00D27556">
        <w:rPr>
          <w:lang w:val="sr-Cyrl-RS"/>
        </w:rPr>
        <w:t>провођење</w:t>
      </w:r>
      <w:r w:rsidR="001B73FA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надзора</w:t>
      </w:r>
      <w:r w:rsidR="001B73FA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</w:t>
      </w:r>
      <w:r w:rsidR="001B73FA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складу</w:t>
      </w:r>
      <w:r w:rsidR="001B73FA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</w:t>
      </w:r>
      <w:r w:rsidR="006003AD">
        <w:rPr>
          <w:lang w:val="sr-Cyrl-RS"/>
        </w:rPr>
        <w:t>а</w:t>
      </w:r>
      <w:r w:rsidR="00E456FB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чланом</w:t>
      </w:r>
      <w:r w:rsidR="001B73FA" w:rsidRPr="00D27556">
        <w:rPr>
          <w:lang w:val="sr-Cyrl-RS"/>
        </w:rPr>
        <w:t xml:space="preserve"> 26. </w:t>
      </w:r>
      <w:r w:rsidR="00D859AF" w:rsidRPr="00D27556">
        <w:rPr>
          <w:lang w:val="sr-Cyrl-RS"/>
        </w:rPr>
        <w:t>овог</w:t>
      </w:r>
      <w:r w:rsidR="001B73FA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Закона</w:t>
      </w:r>
      <w:r w:rsidR="00E456FB" w:rsidRPr="00D27556">
        <w:rPr>
          <w:lang w:val="sr-Cyrl-RS"/>
        </w:rPr>
        <w:t>.</w:t>
      </w:r>
    </w:p>
    <w:p w:rsidR="00335CF8" w:rsidRPr="00D27556" w:rsidRDefault="00D859AF" w:rsidP="000B5A96">
      <w:pPr>
        <w:pStyle w:val="NormalWeb"/>
        <w:numPr>
          <w:ilvl w:val="0"/>
          <w:numId w:val="40"/>
        </w:numPr>
        <w:spacing w:before="0" w:beforeAutospacing="0" w:after="0" w:afterAutospacing="0"/>
        <w:ind w:left="426" w:hanging="426"/>
        <w:jc w:val="both"/>
        <w:rPr>
          <w:lang w:val="sr-Cyrl-RS"/>
        </w:rPr>
      </w:pPr>
      <w:r w:rsidRPr="00D27556">
        <w:rPr>
          <w:lang w:val="sr-Cyrl-RS"/>
        </w:rPr>
        <w:t>Новчаном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казном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износу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</w:t>
      </w:r>
      <w:r w:rsidR="00335CF8" w:rsidRPr="00D27556">
        <w:rPr>
          <w:lang w:val="sr-Cyrl-RS"/>
        </w:rPr>
        <w:t xml:space="preserve"> 5.000 </w:t>
      </w:r>
      <w:r w:rsidRPr="00D27556">
        <w:rPr>
          <w:lang w:val="sr-Cyrl-RS"/>
        </w:rPr>
        <w:t>КМ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до</w:t>
      </w:r>
      <w:r w:rsidR="00335CF8" w:rsidRPr="00D27556">
        <w:rPr>
          <w:lang w:val="sr-Cyrl-RS"/>
        </w:rPr>
        <w:t xml:space="preserve"> 10.000 </w:t>
      </w:r>
      <w:r w:rsidRPr="00D27556">
        <w:rPr>
          <w:lang w:val="sr-Cyrl-RS"/>
        </w:rPr>
        <w:t>КМ</w:t>
      </w:r>
      <w:r w:rsidR="00335CF8" w:rsidRPr="00D27556">
        <w:rPr>
          <w:lang w:val="sr-Cyrl-RS"/>
        </w:rPr>
        <w:t xml:space="preserve"> </w:t>
      </w:r>
      <w:r w:rsidR="006003AD">
        <w:rPr>
          <w:lang w:val="sr-Cyrl-RS"/>
        </w:rPr>
        <w:t>казни</w:t>
      </w:r>
      <w:r w:rsidRPr="00D27556">
        <w:rPr>
          <w:lang w:val="sr-Cyrl-RS"/>
        </w:rPr>
        <w:t>ће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се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одговорно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лице</w:t>
      </w:r>
      <w:r w:rsidR="006926ED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правном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лицу</w:t>
      </w:r>
      <w:r w:rsidR="00E456FB" w:rsidRPr="00D27556">
        <w:rPr>
          <w:lang w:val="sr-Cyrl-RS"/>
        </w:rPr>
        <w:t xml:space="preserve"> </w:t>
      </w:r>
      <w:r w:rsidRPr="00D27556">
        <w:rPr>
          <w:lang w:val="sr-Cyrl-RS"/>
        </w:rPr>
        <w:t>за</w:t>
      </w:r>
      <w:r w:rsidR="00E456FB" w:rsidRPr="00D27556">
        <w:rPr>
          <w:lang w:val="sr-Cyrl-RS"/>
        </w:rPr>
        <w:t xml:space="preserve"> </w:t>
      </w:r>
      <w:r w:rsidRPr="00D27556">
        <w:rPr>
          <w:lang w:val="sr-Cyrl-RS"/>
        </w:rPr>
        <w:t>прекршаје</w:t>
      </w:r>
      <w:r w:rsidR="00E456FB" w:rsidRPr="00D27556">
        <w:rPr>
          <w:lang w:val="sr-Cyrl-RS"/>
        </w:rPr>
        <w:t xml:space="preserve"> </w:t>
      </w:r>
      <w:r w:rsidRPr="00D27556">
        <w:rPr>
          <w:lang w:val="sr-Cyrl-RS"/>
        </w:rPr>
        <w:t>из</w:t>
      </w:r>
      <w:r w:rsidR="00E456FB" w:rsidRPr="00D27556">
        <w:rPr>
          <w:lang w:val="sr-Cyrl-RS"/>
        </w:rPr>
        <w:t xml:space="preserve"> </w:t>
      </w:r>
      <w:r w:rsidRPr="00D27556">
        <w:rPr>
          <w:lang w:val="sr-Cyrl-RS"/>
        </w:rPr>
        <w:t>претходног</w:t>
      </w:r>
      <w:r w:rsidR="001B73FA" w:rsidRPr="00D27556">
        <w:rPr>
          <w:lang w:val="sr-Cyrl-RS"/>
        </w:rPr>
        <w:t xml:space="preserve"> </w:t>
      </w:r>
      <w:r w:rsidRPr="00D27556">
        <w:rPr>
          <w:lang w:val="sr-Cyrl-RS"/>
        </w:rPr>
        <w:t>става</w:t>
      </w:r>
      <w:r w:rsidR="00E456FB" w:rsidRPr="00D27556">
        <w:rPr>
          <w:lang w:val="sr-Cyrl-RS"/>
        </w:rPr>
        <w:t xml:space="preserve"> </w:t>
      </w:r>
      <w:r w:rsidRPr="00D27556">
        <w:rPr>
          <w:lang w:val="sr-Cyrl-RS"/>
        </w:rPr>
        <w:t>овог</w:t>
      </w:r>
      <w:r w:rsidR="00E456FB" w:rsidRPr="00D27556">
        <w:rPr>
          <w:lang w:val="sr-Cyrl-RS"/>
        </w:rPr>
        <w:t xml:space="preserve"> </w:t>
      </w:r>
      <w:r w:rsidRPr="00D27556">
        <w:rPr>
          <w:lang w:val="sr-Cyrl-RS"/>
        </w:rPr>
        <w:t>члана</w:t>
      </w:r>
      <w:r w:rsidR="00E456FB" w:rsidRPr="00D27556">
        <w:rPr>
          <w:lang w:val="sr-Cyrl-RS"/>
        </w:rPr>
        <w:t>.</w:t>
      </w:r>
    </w:p>
    <w:p w:rsidR="00352654" w:rsidRPr="00D27556" w:rsidRDefault="00352654" w:rsidP="00662836">
      <w:pPr>
        <w:jc w:val="center"/>
        <w:rPr>
          <w:b/>
          <w:lang w:val="sr-Cyrl-RS"/>
        </w:rPr>
      </w:pPr>
    </w:p>
    <w:p w:rsidR="006003AD" w:rsidRDefault="006003AD" w:rsidP="00662836">
      <w:pPr>
        <w:pStyle w:val="NormalWeb"/>
        <w:spacing w:before="0" w:beforeAutospacing="0" w:after="0" w:afterAutospacing="0"/>
        <w:rPr>
          <w:b/>
          <w:bCs/>
          <w:color w:val="1F1A17"/>
          <w:lang w:val="sr-Cyrl-RS"/>
        </w:rPr>
      </w:pPr>
    </w:p>
    <w:p w:rsidR="001E67A7" w:rsidRPr="00D27556" w:rsidRDefault="006003AD" w:rsidP="00662836">
      <w:pPr>
        <w:pStyle w:val="NormalWeb"/>
        <w:spacing w:before="0" w:beforeAutospacing="0" w:after="0" w:afterAutospacing="0"/>
        <w:rPr>
          <w:b/>
          <w:bCs/>
          <w:color w:val="1F1A17"/>
          <w:lang w:val="sr-Cyrl-RS"/>
        </w:rPr>
      </w:pPr>
      <w:r>
        <w:rPr>
          <w:b/>
          <w:bCs/>
          <w:color w:val="1F1A17"/>
          <w:lang w:val="sr-Cyrl-RS"/>
        </w:rPr>
        <w:t>ГЛАВА</w:t>
      </w:r>
      <w:r w:rsidR="00662836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V</w:t>
      </w:r>
      <w:r w:rsidR="00662836" w:rsidRPr="00D27556">
        <w:rPr>
          <w:b/>
          <w:bCs/>
          <w:color w:val="1F1A17"/>
          <w:lang w:val="sr-Cyrl-RS"/>
        </w:rPr>
        <w:t xml:space="preserve"> - </w:t>
      </w:r>
      <w:r>
        <w:rPr>
          <w:b/>
          <w:bCs/>
          <w:color w:val="1F1A17"/>
          <w:lang w:val="sr-Cyrl-RS"/>
        </w:rPr>
        <w:t>ПР</w:t>
      </w:r>
      <w:r w:rsidR="00D859AF" w:rsidRPr="00D27556">
        <w:rPr>
          <w:b/>
          <w:bCs/>
          <w:color w:val="1F1A17"/>
          <w:lang w:val="sr-Cyrl-RS"/>
        </w:rPr>
        <w:t>ЕЛАЗНЕ</w:t>
      </w:r>
      <w:r w:rsidR="00662836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И</w:t>
      </w:r>
      <w:r w:rsidR="00662836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ЗАВРШНЕ</w:t>
      </w:r>
      <w:r w:rsidR="00662836" w:rsidRPr="00D27556">
        <w:rPr>
          <w:b/>
          <w:bCs/>
          <w:color w:val="1F1A17"/>
          <w:lang w:val="sr-Cyrl-RS"/>
        </w:rPr>
        <w:t xml:space="preserve"> </w:t>
      </w:r>
      <w:r w:rsidR="00D859AF" w:rsidRPr="00D27556">
        <w:rPr>
          <w:b/>
          <w:bCs/>
          <w:color w:val="1F1A17"/>
          <w:lang w:val="sr-Cyrl-RS"/>
        </w:rPr>
        <w:t>ОДРЕДБЕ</w:t>
      </w:r>
    </w:p>
    <w:p w:rsidR="00662836" w:rsidRPr="00D27556" w:rsidRDefault="00662836" w:rsidP="00662836">
      <w:pPr>
        <w:pStyle w:val="NormalWeb"/>
        <w:spacing w:before="0" w:beforeAutospacing="0" w:after="0" w:afterAutospacing="0"/>
        <w:rPr>
          <w:lang w:val="sr-Cyrl-RS"/>
        </w:rPr>
      </w:pPr>
    </w:p>
    <w:p w:rsidR="00662836" w:rsidRPr="00B02899" w:rsidRDefault="00D859AF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B02899">
        <w:rPr>
          <w:b/>
          <w:color w:val="1F1A17"/>
          <w:lang w:val="sr-Cyrl-RS"/>
        </w:rPr>
        <w:t>Члан</w:t>
      </w:r>
      <w:r w:rsidR="00335CF8" w:rsidRPr="00B02899">
        <w:rPr>
          <w:b/>
          <w:color w:val="1F1A17"/>
          <w:lang w:val="sr-Cyrl-RS"/>
        </w:rPr>
        <w:t xml:space="preserve"> </w:t>
      </w:r>
      <w:r w:rsidR="00922395" w:rsidRPr="00B02899">
        <w:rPr>
          <w:b/>
          <w:color w:val="1F1A17"/>
          <w:lang w:val="sr-Cyrl-RS"/>
        </w:rPr>
        <w:t>28</w:t>
      </w:r>
      <w:r w:rsidR="006059CA" w:rsidRPr="00B02899">
        <w:rPr>
          <w:b/>
          <w:color w:val="1F1A17"/>
          <w:lang w:val="sr-Cyrl-RS"/>
        </w:rPr>
        <w:t>.</w:t>
      </w:r>
    </w:p>
    <w:p w:rsidR="00335CF8" w:rsidRPr="00B02899" w:rsidRDefault="0012357C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B02899">
        <w:rPr>
          <w:b/>
          <w:color w:val="1F1A17"/>
          <w:lang w:val="sr-Cyrl-RS"/>
        </w:rPr>
        <w:t>(</w:t>
      </w:r>
      <w:r w:rsidR="006003AD" w:rsidRPr="00B02899">
        <w:rPr>
          <w:b/>
          <w:color w:val="1F1A17"/>
          <w:lang w:val="sr-Cyrl-RS"/>
        </w:rPr>
        <w:t>Сп</w:t>
      </w:r>
      <w:r w:rsidR="00D859AF" w:rsidRPr="00B02899">
        <w:rPr>
          <w:b/>
          <w:color w:val="1F1A17"/>
          <w:lang w:val="sr-Cyrl-RS"/>
        </w:rPr>
        <w:t>роведбени</w:t>
      </w:r>
      <w:r w:rsidRPr="00B02899">
        <w:rPr>
          <w:b/>
          <w:color w:val="1F1A17"/>
          <w:lang w:val="sr-Cyrl-RS"/>
        </w:rPr>
        <w:t xml:space="preserve"> </w:t>
      </w:r>
      <w:r w:rsidR="00D859AF" w:rsidRPr="00B02899">
        <w:rPr>
          <w:b/>
          <w:color w:val="1F1A17"/>
          <w:lang w:val="sr-Cyrl-RS"/>
        </w:rPr>
        <w:t>прописи</w:t>
      </w:r>
      <w:r w:rsidRPr="00B02899">
        <w:rPr>
          <w:b/>
          <w:color w:val="1F1A17"/>
          <w:lang w:val="sr-Cyrl-RS"/>
        </w:rPr>
        <w:t>)</w:t>
      </w:r>
    </w:p>
    <w:p w:rsidR="0012357C" w:rsidRPr="00B02899" w:rsidRDefault="0012357C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D27556" w:rsidRDefault="00D859AF" w:rsidP="00E40C7B">
      <w:pPr>
        <w:pStyle w:val="NormalWeb"/>
        <w:spacing w:before="0" w:beforeAutospacing="0" w:after="0" w:afterAutospacing="0"/>
        <w:ind w:left="426"/>
        <w:jc w:val="both"/>
        <w:rPr>
          <w:color w:val="0C0C0E"/>
          <w:lang w:val="sr-Cyrl-RS"/>
        </w:rPr>
      </w:pPr>
      <w:r w:rsidRPr="00B02899">
        <w:rPr>
          <w:color w:val="0C0C0E"/>
          <w:lang w:val="sr-Cyrl-RS"/>
        </w:rPr>
        <w:t>У</w:t>
      </w:r>
      <w:r w:rsidR="00DA3F64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року</w:t>
      </w:r>
      <w:r w:rsidR="00DA3F64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од</w:t>
      </w:r>
      <w:r w:rsidR="00DA3F64" w:rsidRPr="00B02899">
        <w:rPr>
          <w:color w:val="0C0C0E"/>
          <w:lang w:val="sr-Cyrl-RS"/>
        </w:rPr>
        <w:t xml:space="preserve"> 90 </w:t>
      </w:r>
      <w:r w:rsidRPr="00B02899">
        <w:rPr>
          <w:color w:val="0C0C0E"/>
          <w:lang w:val="sr-Cyrl-RS"/>
        </w:rPr>
        <w:t>дана</w:t>
      </w:r>
      <w:r w:rsidR="00DA3F64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од</w:t>
      </w:r>
      <w:r w:rsidR="00DA3F64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дана</w:t>
      </w:r>
      <w:r w:rsidR="00DA3F64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ступања</w:t>
      </w:r>
      <w:r w:rsidR="00DA3F64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на</w:t>
      </w:r>
      <w:r w:rsidR="00DA3F64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снагу</w:t>
      </w:r>
      <w:r w:rsidR="00DA3F64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овог</w:t>
      </w:r>
      <w:r w:rsidR="00DA3F64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Закона</w:t>
      </w:r>
      <w:r w:rsidR="00DA3F64" w:rsidRPr="00B02899">
        <w:rPr>
          <w:color w:val="0C0C0E"/>
          <w:lang w:val="sr-Cyrl-RS"/>
        </w:rPr>
        <w:t xml:space="preserve">, </w:t>
      </w:r>
      <w:r w:rsidRPr="00B02899">
        <w:rPr>
          <w:color w:val="0C0C0E"/>
          <w:lang w:val="sr-Cyrl-RS"/>
        </w:rPr>
        <w:t>Министар</w:t>
      </w:r>
      <w:r w:rsidR="00335CF8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ће</w:t>
      </w:r>
      <w:r w:rsidR="00DA3F64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донијети</w:t>
      </w:r>
      <w:r w:rsidR="00DA3F64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сљедеће</w:t>
      </w:r>
      <w:r w:rsidR="00DA3F64" w:rsidRPr="00B02899">
        <w:rPr>
          <w:color w:val="0C0C0E"/>
          <w:lang w:val="sr-Cyrl-RS"/>
        </w:rPr>
        <w:t xml:space="preserve"> </w:t>
      </w:r>
      <w:r w:rsidR="00D327A3" w:rsidRPr="00B02899">
        <w:rPr>
          <w:color w:val="0C0C0E"/>
          <w:lang w:val="sr-Cyrl-RS"/>
        </w:rPr>
        <w:t xml:space="preserve"> </w:t>
      </w:r>
      <w:r w:rsidR="006003AD" w:rsidRPr="00B02899">
        <w:rPr>
          <w:color w:val="0C0C0E"/>
          <w:lang w:val="sr-Cyrl-RS"/>
        </w:rPr>
        <w:t>с</w:t>
      </w:r>
      <w:r w:rsidRPr="00B02899">
        <w:rPr>
          <w:color w:val="0C0C0E"/>
          <w:lang w:val="sr-Cyrl-RS"/>
        </w:rPr>
        <w:t>проведбене</w:t>
      </w:r>
      <w:r w:rsidR="001E29C5" w:rsidRPr="00B02899">
        <w:rPr>
          <w:color w:val="0C0C0E"/>
          <w:lang w:val="sr-Cyrl-RS"/>
        </w:rPr>
        <w:t xml:space="preserve"> </w:t>
      </w:r>
      <w:r w:rsidRPr="00B02899">
        <w:rPr>
          <w:color w:val="0C0C0E"/>
          <w:lang w:val="sr-Cyrl-RS"/>
        </w:rPr>
        <w:t>прописе</w:t>
      </w:r>
      <w:r w:rsidR="00DA3F64" w:rsidRPr="00D27556">
        <w:rPr>
          <w:color w:val="0C0C0E"/>
          <w:lang w:val="sr-Cyrl-RS"/>
        </w:rPr>
        <w:t xml:space="preserve">: </w:t>
      </w:r>
    </w:p>
    <w:p w:rsidR="00081B0E" w:rsidRPr="00D27556" w:rsidRDefault="00D859AF" w:rsidP="00081B0E">
      <w:pPr>
        <w:pStyle w:val="NormalWeb"/>
        <w:numPr>
          <w:ilvl w:val="0"/>
          <w:numId w:val="5"/>
        </w:numPr>
        <w:spacing w:before="0" w:beforeAutospacing="0" w:after="0" w:afterAutospacing="0"/>
        <w:ind w:left="851" w:hanging="425"/>
        <w:jc w:val="both"/>
        <w:rPr>
          <w:lang w:val="sr-Cyrl-RS"/>
        </w:rPr>
      </w:pPr>
      <w:r w:rsidRPr="00D27556">
        <w:rPr>
          <w:lang w:val="sr-Cyrl-RS"/>
        </w:rPr>
        <w:t>Правилник</w:t>
      </w:r>
      <w:r w:rsidR="00081B0E" w:rsidRPr="00D27556">
        <w:rPr>
          <w:lang w:val="sr-Cyrl-RS"/>
        </w:rPr>
        <w:t xml:space="preserve"> </w:t>
      </w:r>
      <w:r w:rsidRPr="00D27556">
        <w:rPr>
          <w:lang w:val="sr-Cyrl-RS"/>
        </w:rPr>
        <w:t>о</w:t>
      </w:r>
      <w:r w:rsidR="00081B0E" w:rsidRPr="00D27556">
        <w:rPr>
          <w:lang w:val="sr-Cyrl-RS"/>
        </w:rPr>
        <w:t xml:space="preserve"> </w:t>
      </w:r>
      <w:r w:rsidRPr="00D27556">
        <w:rPr>
          <w:lang w:val="sr-Cyrl-RS"/>
        </w:rPr>
        <w:t>облику</w:t>
      </w:r>
      <w:r w:rsidR="00081B0E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081B0E" w:rsidRPr="00D27556">
        <w:rPr>
          <w:lang w:val="sr-Cyrl-RS"/>
        </w:rPr>
        <w:t xml:space="preserve"> </w:t>
      </w:r>
      <w:r w:rsidRPr="00D27556">
        <w:rPr>
          <w:lang w:val="sr-Cyrl-RS"/>
        </w:rPr>
        <w:t>садржају</w:t>
      </w:r>
      <w:r w:rsidR="00081B0E" w:rsidRPr="00D27556">
        <w:rPr>
          <w:lang w:val="sr-Cyrl-RS"/>
        </w:rPr>
        <w:t xml:space="preserve"> </w:t>
      </w:r>
      <w:r w:rsidRPr="00D27556">
        <w:rPr>
          <w:lang w:val="sr-Cyrl-RS"/>
        </w:rPr>
        <w:t>исправа</w:t>
      </w:r>
      <w:r w:rsidR="00081B0E" w:rsidRPr="00D27556">
        <w:rPr>
          <w:lang w:val="sr-Cyrl-RS"/>
        </w:rPr>
        <w:t xml:space="preserve"> </w:t>
      </w:r>
      <w:r w:rsidRPr="00D27556">
        <w:rPr>
          <w:lang w:val="sr-Cyrl-RS"/>
        </w:rPr>
        <w:t>у</w:t>
      </w:r>
      <w:r w:rsidR="00081B0E" w:rsidRPr="00D27556">
        <w:rPr>
          <w:lang w:val="sr-Cyrl-RS"/>
        </w:rPr>
        <w:t xml:space="preserve"> </w:t>
      </w:r>
      <w:r w:rsidR="006003AD">
        <w:rPr>
          <w:lang w:val="sr-Cyrl-RS"/>
        </w:rPr>
        <w:t>спољн</w:t>
      </w:r>
      <w:r w:rsidRPr="00D27556">
        <w:rPr>
          <w:lang w:val="sr-Cyrl-RS"/>
        </w:rPr>
        <w:t>отрговинском</w:t>
      </w:r>
      <w:r w:rsidR="00662836" w:rsidRPr="00D27556">
        <w:rPr>
          <w:lang w:val="sr-Cyrl-RS"/>
        </w:rPr>
        <w:t xml:space="preserve"> </w:t>
      </w:r>
      <w:r w:rsidRPr="00D27556">
        <w:rPr>
          <w:lang w:val="sr-Cyrl-RS"/>
        </w:rPr>
        <w:t>промету</w:t>
      </w:r>
      <w:r w:rsidR="00081B0E" w:rsidRPr="00D27556">
        <w:rPr>
          <w:lang w:val="sr-Cyrl-RS"/>
        </w:rPr>
        <w:t xml:space="preserve"> </w:t>
      </w:r>
      <w:r w:rsidRPr="00D27556">
        <w:rPr>
          <w:lang w:val="sr-Cyrl-RS"/>
        </w:rPr>
        <w:t>роба</w:t>
      </w:r>
      <w:r w:rsidR="00081B0E" w:rsidRPr="00D27556">
        <w:rPr>
          <w:lang w:val="sr-Cyrl-RS"/>
        </w:rPr>
        <w:t xml:space="preserve"> </w:t>
      </w:r>
      <w:r w:rsidRPr="00D27556">
        <w:rPr>
          <w:lang w:val="sr-Cyrl-RS"/>
        </w:rPr>
        <w:t>двојне</w:t>
      </w:r>
      <w:r w:rsidR="00081B0E" w:rsidRPr="00D27556">
        <w:rPr>
          <w:lang w:val="sr-Cyrl-RS"/>
        </w:rPr>
        <w:t xml:space="preserve"> </w:t>
      </w:r>
      <w:r w:rsidRPr="00D27556">
        <w:rPr>
          <w:lang w:val="sr-Cyrl-RS"/>
        </w:rPr>
        <w:t>намјене</w:t>
      </w:r>
      <w:r w:rsidR="00081B0E" w:rsidRPr="00D27556">
        <w:rPr>
          <w:lang w:val="sr-Cyrl-RS"/>
        </w:rPr>
        <w:t>;</w:t>
      </w:r>
    </w:p>
    <w:p w:rsidR="006003AD" w:rsidRDefault="006003AD" w:rsidP="006003AD">
      <w:pPr>
        <w:pStyle w:val="NormalWeb"/>
        <w:spacing w:before="0" w:beforeAutospacing="0" w:after="0" w:afterAutospacing="0"/>
        <w:ind w:left="426"/>
        <w:jc w:val="both"/>
        <w:rPr>
          <w:lang w:val="sr-Cyrl-RS"/>
        </w:rPr>
      </w:pPr>
      <w:r>
        <w:rPr>
          <w:lang w:val="sr-Cyrl-RS"/>
        </w:rPr>
        <w:t>б)   Упутство</w:t>
      </w:r>
      <w:r w:rsidR="00A16B2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</w:t>
      </w:r>
      <w:r w:rsidR="00A16B2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облику</w:t>
      </w:r>
      <w:r w:rsidR="00A16B21" w:rsidRPr="00D27556">
        <w:rPr>
          <w:lang w:val="sr-Cyrl-RS"/>
        </w:rPr>
        <w:t xml:space="preserve">, </w:t>
      </w:r>
      <w:r w:rsidR="00D859AF" w:rsidRPr="00D27556">
        <w:rPr>
          <w:lang w:val="sr-Cyrl-RS"/>
        </w:rPr>
        <w:t>садржају</w:t>
      </w:r>
      <w:r w:rsidR="00A16B2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A16B2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вођењу</w:t>
      </w:r>
      <w:r w:rsidR="00A16B2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евиденције</w:t>
      </w:r>
      <w:r w:rsidR="00A16B2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</w:t>
      </w:r>
      <w:r w:rsidR="00A16B2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Регистру</w:t>
      </w:r>
      <w:r w:rsidR="00A16B2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лица</w:t>
      </w:r>
      <w:r w:rsidR="00A16B2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</w:t>
      </w:r>
      <w:r w:rsidR="00A16B2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обављање</w:t>
      </w:r>
    </w:p>
    <w:p w:rsidR="00A16B21" w:rsidRPr="00D27556" w:rsidRDefault="006003AD" w:rsidP="006003AD">
      <w:pPr>
        <w:pStyle w:val="NormalWeb"/>
        <w:spacing w:before="0" w:beforeAutospacing="0" w:after="0" w:afterAutospacing="0"/>
        <w:ind w:left="426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A16B21" w:rsidRPr="00D27556">
        <w:rPr>
          <w:lang w:val="sr-Cyrl-RS"/>
        </w:rPr>
        <w:t xml:space="preserve"> </w:t>
      </w:r>
      <w:r>
        <w:rPr>
          <w:lang w:val="sr-Cyrl-RS"/>
        </w:rPr>
        <w:t xml:space="preserve"> спољн</w:t>
      </w:r>
      <w:r w:rsidR="00D859AF" w:rsidRPr="00D27556">
        <w:rPr>
          <w:lang w:val="sr-Cyrl-RS"/>
        </w:rPr>
        <w:t>отрговинског</w:t>
      </w:r>
      <w:r w:rsidR="00A16B2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промета</w:t>
      </w:r>
      <w:r w:rsidR="00A16B2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робом</w:t>
      </w:r>
      <w:r w:rsidR="00A16B2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двојне</w:t>
      </w:r>
      <w:r w:rsidR="00A16B2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намјене</w:t>
      </w:r>
      <w:r w:rsidR="00A16B21" w:rsidRPr="00D27556">
        <w:rPr>
          <w:lang w:val="sr-Cyrl-RS"/>
        </w:rPr>
        <w:t>;</w:t>
      </w:r>
    </w:p>
    <w:p w:rsidR="00A16B21" w:rsidRPr="00D27556" w:rsidRDefault="006003AD" w:rsidP="006003A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 xml:space="preserve">      ц)   </w:t>
      </w:r>
      <w:r w:rsidR="00D859AF" w:rsidRPr="00D27556">
        <w:rPr>
          <w:lang w:val="sr-Cyrl-RS"/>
        </w:rPr>
        <w:t>Пословник</w:t>
      </w:r>
      <w:r w:rsidR="00FB412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</w:t>
      </w:r>
      <w:r w:rsidR="00FB412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раду</w:t>
      </w:r>
      <w:r w:rsidR="00FB4124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Комисије</w:t>
      </w:r>
      <w:r w:rsidR="00FB4124" w:rsidRPr="00D27556">
        <w:rPr>
          <w:lang w:val="sr-Cyrl-RS"/>
        </w:rPr>
        <w:t>;</w:t>
      </w:r>
    </w:p>
    <w:p w:rsidR="006003AD" w:rsidRDefault="00D2581A" w:rsidP="006003AD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 xml:space="preserve">       д)   </w:t>
      </w:r>
      <w:r w:rsidR="006003AD">
        <w:rPr>
          <w:lang w:val="sr-Cyrl-RS"/>
        </w:rPr>
        <w:t>Упутство</w:t>
      </w:r>
      <w:r w:rsidR="006003AD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</w:t>
      </w:r>
      <w:r w:rsidR="0063634D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условима</w:t>
      </w:r>
      <w:r w:rsidR="0063634D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63634D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поступку</w:t>
      </w:r>
      <w:r w:rsidR="0063634D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</w:t>
      </w:r>
      <w:r w:rsidR="0063634D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издавање</w:t>
      </w:r>
      <w:r w:rsidR="0063634D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исправа</w:t>
      </w:r>
      <w:r w:rsidR="0063634D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</w:t>
      </w:r>
      <w:r w:rsidR="00662836" w:rsidRPr="00D27556">
        <w:rPr>
          <w:lang w:val="sr-Cyrl-RS"/>
        </w:rPr>
        <w:t xml:space="preserve"> </w:t>
      </w:r>
      <w:r w:rsidR="006003AD">
        <w:rPr>
          <w:lang w:val="sr-Cyrl-RS"/>
        </w:rPr>
        <w:t>спољн</w:t>
      </w:r>
      <w:r w:rsidR="00D859AF" w:rsidRPr="00D27556">
        <w:rPr>
          <w:lang w:val="sr-Cyrl-RS"/>
        </w:rPr>
        <w:t>отрговинском</w:t>
      </w:r>
      <w:r w:rsidR="0063634D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промету</w:t>
      </w:r>
    </w:p>
    <w:p w:rsidR="0063634D" w:rsidRPr="00D27556" w:rsidRDefault="006003AD" w:rsidP="006003AD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D859AF" w:rsidRPr="00D27556">
        <w:rPr>
          <w:lang w:val="sr-Cyrl-RS"/>
        </w:rPr>
        <w:t>роба</w:t>
      </w:r>
      <w:r w:rsidR="0063634D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двојне</w:t>
      </w:r>
      <w:r w:rsidR="0063634D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намјене</w:t>
      </w:r>
      <w:r w:rsidR="0063634D" w:rsidRPr="00D27556">
        <w:rPr>
          <w:lang w:val="sr-Cyrl-RS"/>
        </w:rPr>
        <w:t>;</w:t>
      </w:r>
    </w:p>
    <w:p w:rsidR="00335CF8" w:rsidRPr="00D27556" w:rsidRDefault="00D2581A" w:rsidP="006003AD">
      <w:pPr>
        <w:pStyle w:val="NormalWeb"/>
        <w:spacing w:before="0" w:beforeAutospacing="0" w:after="120" w:afterAutospacing="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6003AD">
        <w:rPr>
          <w:lang w:val="sr-Cyrl-RS"/>
        </w:rPr>
        <w:t>е)   Упутство</w:t>
      </w:r>
      <w:r w:rsidR="006003AD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</w:t>
      </w:r>
      <w:r w:rsidR="00335CF8" w:rsidRPr="00D27556">
        <w:rPr>
          <w:lang w:val="sr-Cyrl-RS"/>
        </w:rPr>
        <w:t xml:space="preserve"> </w:t>
      </w:r>
      <w:r w:rsidR="006003AD">
        <w:rPr>
          <w:lang w:val="sr-Cyrl-RS"/>
        </w:rPr>
        <w:t>с</w:t>
      </w:r>
      <w:r w:rsidR="00D859AF" w:rsidRPr="00D27556">
        <w:rPr>
          <w:lang w:val="sr-Cyrl-RS"/>
        </w:rPr>
        <w:t>провођењу</w:t>
      </w:r>
      <w:r w:rsidR="0012357C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надзора</w:t>
      </w:r>
      <w:r w:rsidR="00662836" w:rsidRPr="00D27556">
        <w:rPr>
          <w:lang w:val="sr-Cyrl-RS"/>
        </w:rPr>
        <w:t>.</w:t>
      </w:r>
    </w:p>
    <w:p w:rsidR="006003AD" w:rsidRDefault="006003AD" w:rsidP="003D0BA4">
      <w:pPr>
        <w:pStyle w:val="NormalWeb"/>
        <w:spacing w:before="0" w:beforeAutospacing="0" w:after="0" w:afterAutospacing="0"/>
        <w:ind w:left="426"/>
        <w:jc w:val="center"/>
        <w:rPr>
          <w:b/>
          <w:color w:val="0C0C0E"/>
          <w:lang w:val="sr-Cyrl-RS"/>
        </w:rPr>
      </w:pPr>
    </w:p>
    <w:p w:rsidR="00335CF8" w:rsidRPr="00D27556" w:rsidRDefault="00D859AF" w:rsidP="003D0BA4">
      <w:pPr>
        <w:pStyle w:val="NormalWeb"/>
        <w:spacing w:before="0" w:beforeAutospacing="0" w:after="0" w:afterAutospacing="0"/>
        <w:ind w:left="426"/>
        <w:jc w:val="center"/>
        <w:rPr>
          <w:b/>
          <w:color w:val="0C0C0E"/>
          <w:lang w:val="sr-Cyrl-RS"/>
        </w:rPr>
      </w:pPr>
      <w:r w:rsidRPr="00D27556">
        <w:rPr>
          <w:b/>
          <w:color w:val="0C0C0E"/>
          <w:lang w:val="sr-Cyrl-RS"/>
        </w:rPr>
        <w:t>Члан</w:t>
      </w:r>
      <w:r w:rsidR="00335CF8" w:rsidRPr="00D27556">
        <w:rPr>
          <w:b/>
          <w:color w:val="0C0C0E"/>
          <w:lang w:val="sr-Cyrl-RS"/>
        </w:rPr>
        <w:t xml:space="preserve"> </w:t>
      </w:r>
      <w:r w:rsidR="00922395" w:rsidRPr="00D27556">
        <w:rPr>
          <w:b/>
          <w:color w:val="0C0C0E"/>
          <w:lang w:val="sr-Cyrl-RS"/>
        </w:rPr>
        <w:t>29</w:t>
      </w:r>
      <w:r w:rsidR="00335CF8" w:rsidRPr="00D27556">
        <w:rPr>
          <w:b/>
          <w:color w:val="0C0C0E"/>
          <w:lang w:val="sr-Cyrl-RS"/>
        </w:rPr>
        <w:t>.</w:t>
      </w:r>
    </w:p>
    <w:p w:rsidR="00335CF8" w:rsidRPr="00D27556" w:rsidRDefault="00335CF8" w:rsidP="00A96F27">
      <w:pPr>
        <w:pStyle w:val="NormalWeb"/>
        <w:spacing w:before="0" w:beforeAutospacing="0" w:after="0" w:afterAutospacing="0"/>
        <w:jc w:val="center"/>
        <w:rPr>
          <w:b/>
          <w:color w:val="0C0C0E"/>
          <w:lang w:val="sr-Cyrl-RS"/>
        </w:rPr>
      </w:pPr>
      <w:r w:rsidRPr="00D27556">
        <w:rPr>
          <w:b/>
          <w:color w:val="0C0C0E"/>
          <w:lang w:val="sr-Cyrl-RS"/>
        </w:rPr>
        <w:t>(</w:t>
      </w:r>
      <w:r w:rsidR="003D0BA4">
        <w:rPr>
          <w:b/>
          <w:color w:val="0C0C0E"/>
          <w:lang w:val="sr-Cyrl-RS"/>
        </w:rPr>
        <w:t>Пр</w:t>
      </w:r>
      <w:r w:rsidR="00D859AF" w:rsidRPr="00D27556">
        <w:rPr>
          <w:b/>
          <w:color w:val="0C0C0E"/>
          <w:lang w:val="sr-Cyrl-RS"/>
        </w:rPr>
        <w:t>елазне</w:t>
      </w:r>
      <w:r w:rsidRPr="00D27556">
        <w:rPr>
          <w:b/>
          <w:color w:val="0C0C0E"/>
          <w:lang w:val="sr-Cyrl-RS"/>
        </w:rPr>
        <w:t xml:space="preserve"> </w:t>
      </w:r>
      <w:r w:rsidR="00D859AF" w:rsidRPr="00D27556">
        <w:rPr>
          <w:b/>
          <w:color w:val="0C0C0E"/>
          <w:lang w:val="sr-Cyrl-RS"/>
        </w:rPr>
        <w:t>одредбе</w:t>
      </w:r>
      <w:r w:rsidRPr="00D27556">
        <w:rPr>
          <w:b/>
          <w:color w:val="0C0C0E"/>
          <w:lang w:val="sr-Cyrl-RS"/>
        </w:rPr>
        <w:t>)</w:t>
      </w:r>
    </w:p>
    <w:p w:rsidR="001E29C5" w:rsidRPr="00D27556" w:rsidRDefault="001E29C5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D27556" w:rsidRDefault="00D859AF" w:rsidP="00A96F27">
      <w:pPr>
        <w:pStyle w:val="NormalWeb"/>
        <w:spacing w:before="0" w:beforeAutospacing="0" w:after="0" w:afterAutospacing="0"/>
        <w:rPr>
          <w:color w:val="0C0C0E"/>
          <w:lang w:val="sr-Cyrl-RS"/>
        </w:rPr>
      </w:pPr>
      <w:r w:rsidRPr="00D27556">
        <w:rPr>
          <w:color w:val="0C0C0E"/>
          <w:lang w:val="sr-Cyrl-RS"/>
        </w:rPr>
        <w:t>До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ступања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на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снагу</w:t>
      </w:r>
      <w:r w:rsidR="00335CF8" w:rsidRPr="00D27556">
        <w:rPr>
          <w:color w:val="0C0C0E"/>
          <w:lang w:val="sr-Cyrl-RS"/>
        </w:rPr>
        <w:t xml:space="preserve"> </w:t>
      </w:r>
      <w:r w:rsidR="00E87A2F">
        <w:rPr>
          <w:color w:val="0C0C0E"/>
          <w:lang w:val="sr-Cyrl-RS"/>
        </w:rPr>
        <w:t>с</w:t>
      </w:r>
      <w:r w:rsidRPr="00D27556">
        <w:rPr>
          <w:color w:val="0C0C0E"/>
          <w:lang w:val="sr-Cyrl-RS"/>
        </w:rPr>
        <w:t>проведбених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прописа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из</w:t>
      </w:r>
      <w:r w:rsidR="00335CF8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члана</w:t>
      </w:r>
      <w:r w:rsidR="00335CF8" w:rsidRPr="00D27556">
        <w:rPr>
          <w:color w:val="0C0C0E"/>
          <w:lang w:val="sr-Cyrl-RS"/>
        </w:rPr>
        <w:t xml:space="preserve"> </w:t>
      </w:r>
      <w:r w:rsidR="00922395" w:rsidRPr="00D27556">
        <w:rPr>
          <w:color w:val="0C0C0E"/>
          <w:lang w:val="sr-Cyrl-RS"/>
        </w:rPr>
        <w:t>28</w:t>
      </w:r>
      <w:r w:rsidR="00335CF8" w:rsidRPr="00D27556">
        <w:rPr>
          <w:color w:val="0C0C0E"/>
          <w:lang w:val="sr-Cyrl-RS"/>
        </w:rPr>
        <w:t xml:space="preserve">. </w:t>
      </w:r>
      <w:r w:rsidRPr="00D27556">
        <w:rPr>
          <w:color w:val="0C0C0E"/>
          <w:lang w:val="sr-Cyrl-RS"/>
        </w:rPr>
        <w:t>овог</w:t>
      </w:r>
      <w:r w:rsidR="001B73FA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Закона</w:t>
      </w:r>
      <w:r w:rsidR="001E29C5" w:rsidRPr="00D27556">
        <w:rPr>
          <w:color w:val="0C0C0E"/>
          <w:lang w:val="sr-Cyrl-RS"/>
        </w:rPr>
        <w:t xml:space="preserve"> </w:t>
      </w:r>
      <w:r w:rsidR="00E87A2F">
        <w:rPr>
          <w:color w:val="0C0C0E"/>
          <w:lang w:val="sr-Cyrl-RS"/>
        </w:rPr>
        <w:t>примјењива</w:t>
      </w:r>
      <w:r w:rsidRPr="00D27556">
        <w:rPr>
          <w:color w:val="0C0C0E"/>
          <w:lang w:val="sr-Cyrl-RS"/>
        </w:rPr>
        <w:t>ће</w:t>
      </w:r>
      <w:r w:rsidR="001E29C5" w:rsidRPr="00D27556">
        <w:rPr>
          <w:color w:val="0C0C0E"/>
          <w:lang w:val="sr-Cyrl-RS"/>
        </w:rPr>
        <w:t xml:space="preserve"> </w:t>
      </w:r>
      <w:r w:rsidRPr="00D27556">
        <w:rPr>
          <w:color w:val="0C0C0E"/>
          <w:lang w:val="sr-Cyrl-RS"/>
        </w:rPr>
        <w:t>се</w:t>
      </w:r>
      <w:r w:rsidR="001E29C5" w:rsidRPr="00D27556">
        <w:rPr>
          <w:color w:val="0C0C0E"/>
          <w:lang w:val="sr-Cyrl-RS"/>
        </w:rPr>
        <w:t>:</w:t>
      </w:r>
    </w:p>
    <w:p w:rsidR="00335CF8" w:rsidRPr="00D27556" w:rsidRDefault="00E87A2F" w:rsidP="000B5A96">
      <w:pPr>
        <w:pStyle w:val="NormalWeb"/>
        <w:numPr>
          <w:ilvl w:val="0"/>
          <w:numId w:val="22"/>
        </w:numPr>
        <w:spacing w:before="0" w:beforeAutospacing="0" w:after="0" w:afterAutospacing="0"/>
        <w:ind w:left="851" w:hanging="425"/>
        <w:jc w:val="both"/>
        <w:rPr>
          <w:lang w:val="sr-Cyrl-RS"/>
        </w:rPr>
      </w:pPr>
      <w:r>
        <w:rPr>
          <w:lang w:val="sr-Cyrl-RS"/>
        </w:rPr>
        <w:t>Упутство</w:t>
      </w:r>
      <w:r w:rsidR="001E29C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</w:t>
      </w:r>
      <w:r w:rsidR="001E29C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процедури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регистрације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правних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физичких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лица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="00FA39FD">
        <w:rPr>
          <w:lang w:val="sr-Cyrl-RS"/>
        </w:rPr>
        <w:t>спољн</w:t>
      </w:r>
      <w:r w:rsidR="00D859AF" w:rsidRPr="00D27556">
        <w:rPr>
          <w:lang w:val="sr-Cyrl-RS"/>
        </w:rPr>
        <w:t>отрговински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промет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роба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услуга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од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стратешке</w:t>
      </w:r>
      <w:r w:rsidR="005A1B7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важности</w:t>
      </w:r>
      <w:r w:rsidR="005A1B7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</w:t>
      </w:r>
      <w:r w:rsidR="005A1B71" w:rsidRPr="00D27556">
        <w:rPr>
          <w:lang w:val="sr-Cyrl-RS"/>
        </w:rPr>
        <w:t xml:space="preserve"> </w:t>
      </w:r>
      <w:r w:rsidR="00FA39FD">
        <w:rPr>
          <w:lang w:val="sr-Cyrl-RS"/>
        </w:rPr>
        <w:t>безбједност</w:t>
      </w:r>
      <w:r w:rsidR="005A1B7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Босне</w:t>
      </w:r>
      <w:r w:rsidR="005623AC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5623AC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Херцеговине</w:t>
      </w:r>
      <w:r w:rsidR="005A1B71" w:rsidRPr="00D27556">
        <w:rPr>
          <w:lang w:val="sr-Cyrl-RS"/>
        </w:rPr>
        <w:t xml:space="preserve"> („</w:t>
      </w:r>
      <w:r w:rsidR="00D859AF" w:rsidRPr="00D27556">
        <w:rPr>
          <w:lang w:val="sr-Cyrl-RS"/>
        </w:rPr>
        <w:t>Службени</w:t>
      </w:r>
      <w:r w:rsidR="005A1B7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гласник</w:t>
      </w:r>
      <w:r w:rsidR="005A1B7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БиХ</w:t>
      </w:r>
      <w:r w:rsidR="005A1B71" w:rsidRPr="00D27556">
        <w:rPr>
          <w:lang w:val="sr-Cyrl-RS"/>
        </w:rPr>
        <w:t>“</w:t>
      </w:r>
      <w:r w:rsidR="001E29C5" w:rsidRPr="00D27556">
        <w:rPr>
          <w:lang w:val="sr-Cyrl-RS"/>
        </w:rPr>
        <w:t>,</w:t>
      </w:r>
      <w:r w:rsidR="005A1B7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број</w:t>
      </w:r>
      <w:r w:rsidR="005A1B71" w:rsidRPr="00D27556">
        <w:rPr>
          <w:lang w:val="sr-Cyrl-RS"/>
        </w:rPr>
        <w:t xml:space="preserve"> 19/10);</w:t>
      </w:r>
    </w:p>
    <w:p w:rsidR="00FA39FD" w:rsidRDefault="00FA39FD" w:rsidP="00FA39FD">
      <w:pPr>
        <w:pStyle w:val="NormalWeb"/>
        <w:spacing w:before="0" w:beforeAutospacing="0" w:after="0" w:afterAutospacing="0"/>
        <w:ind w:left="426"/>
        <w:jc w:val="both"/>
        <w:rPr>
          <w:lang w:val="sr-Cyrl-RS"/>
        </w:rPr>
      </w:pPr>
      <w:r>
        <w:rPr>
          <w:lang w:val="sr-Cyrl-RS"/>
        </w:rPr>
        <w:t>б)     Упутство</w:t>
      </w:r>
      <w:r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условима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поступку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издавање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исправа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>
        <w:rPr>
          <w:lang w:val="sr-Cyrl-RS"/>
        </w:rPr>
        <w:t>спољн</w:t>
      </w:r>
      <w:r w:rsidR="00D859AF" w:rsidRPr="00D27556">
        <w:rPr>
          <w:lang w:val="sr-Cyrl-RS"/>
        </w:rPr>
        <w:t>отрговински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промет</w:t>
      </w:r>
    </w:p>
    <w:p w:rsidR="00FA39FD" w:rsidRDefault="00FA39FD" w:rsidP="00FA39FD">
      <w:pPr>
        <w:pStyle w:val="NormalWeb"/>
        <w:spacing w:before="0" w:beforeAutospacing="0" w:after="0" w:afterAutospacing="0"/>
        <w:ind w:left="426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роба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услуга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од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стратешке</w:t>
      </w:r>
      <w:r w:rsidR="005A1B7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важности</w:t>
      </w:r>
      <w:r w:rsidR="005A1B7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</w:t>
      </w:r>
      <w:r w:rsidR="005A1B71" w:rsidRPr="00D27556">
        <w:rPr>
          <w:lang w:val="sr-Cyrl-RS"/>
        </w:rPr>
        <w:t xml:space="preserve"> </w:t>
      </w:r>
      <w:r>
        <w:rPr>
          <w:lang w:val="sr-Cyrl-RS"/>
        </w:rPr>
        <w:t>безбједност</w:t>
      </w:r>
      <w:r w:rsidR="005A1B7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Босне</w:t>
      </w:r>
      <w:r w:rsidR="005623AC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5623AC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Херцеговине</w:t>
      </w:r>
    </w:p>
    <w:p w:rsidR="00335CF8" w:rsidRPr="00D27556" w:rsidRDefault="00FA39FD" w:rsidP="00FA39FD">
      <w:pPr>
        <w:pStyle w:val="NormalWeb"/>
        <w:spacing w:before="0" w:beforeAutospacing="0" w:after="0" w:afterAutospacing="0"/>
        <w:ind w:left="426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5A1B71" w:rsidRPr="00D27556">
        <w:rPr>
          <w:color w:val="00B0F0"/>
          <w:lang w:val="sr-Cyrl-RS"/>
        </w:rPr>
        <w:t xml:space="preserve"> </w:t>
      </w:r>
      <w:r w:rsidR="005A1B71" w:rsidRPr="00D27556">
        <w:rPr>
          <w:lang w:val="sr-Cyrl-RS"/>
        </w:rPr>
        <w:t>(„</w:t>
      </w:r>
      <w:r w:rsidR="00D859AF" w:rsidRPr="00D27556">
        <w:rPr>
          <w:lang w:val="sr-Cyrl-RS"/>
        </w:rPr>
        <w:t>Службени</w:t>
      </w:r>
      <w:r w:rsidR="005A1B7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гласник</w:t>
      </w:r>
      <w:r w:rsidR="005A1B7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БиХ</w:t>
      </w:r>
      <w:r w:rsidR="005A1B71" w:rsidRPr="00D27556">
        <w:rPr>
          <w:lang w:val="sr-Cyrl-RS"/>
        </w:rPr>
        <w:t>“</w:t>
      </w:r>
      <w:r w:rsidR="001E29C5" w:rsidRPr="00D27556">
        <w:rPr>
          <w:lang w:val="sr-Cyrl-RS"/>
        </w:rPr>
        <w:t>,</w:t>
      </w:r>
      <w:r w:rsidR="005A1B7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број</w:t>
      </w:r>
      <w:r w:rsidR="005A1B71" w:rsidRPr="00D27556">
        <w:rPr>
          <w:lang w:val="sr-Cyrl-RS"/>
        </w:rPr>
        <w:t xml:space="preserve"> 19/10);</w:t>
      </w:r>
    </w:p>
    <w:p w:rsidR="00FA39FD" w:rsidRDefault="00D2581A" w:rsidP="00FA39FD">
      <w:pPr>
        <w:pStyle w:val="NormalWeb"/>
        <w:tabs>
          <w:tab w:val="left" w:pos="142"/>
        </w:tabs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FA39FD">
        <w:rPr>
          <w:lang w:val="sr-Cyrl-RS"/>
        </w:rPr>
        <w:t>ц)   Упутство</w:t>
      </w:r>
      <w:r w:rsidR="00FA39FD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</w:t>
      </w:r>
      <w:r w:rsidR="00335CF8" w:rsidRPr="00D27556">
        <w:rPr>
          <w:lang w:val="sr-Cyrl-RS"/>
        </w:rPr>
        <w:t xml:space="preserve"> </w:t>
      </w:r>
      <w:r w:rsidR="00FA39FD">
        <w:rPr>
          <w:lang w:val="sr-Cyrl-RS"/>
        </w:rPr>
        <w:t>с</w:t>
      </w:r>
      <w:r w:rsidR="00D859AF" w:rsidRPr="00D27556">
        <w:rPr>
          <w:lang w:val="sr-Cyrl-RS"/>
        </w:rPr>
        <w:t>провођењу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надзора</w:t>
      </w:r>
      <w:r w:rsidR="00335CF8" w:rsidRPr="00D27556">
        <w:rPr>
          <w:b/>
          <w:lang w:val="sr-Cyrl-RS"/>
        </w:rPr>
        <w:t xml:space="preserve"> </w:t>
      </w:r>
      <w:r w:rsidR="00D859AF" w:rsidRPr="00D27556">
        <w:rPr>
          <w:lang w:val="sr-Cyrl-RS"/>
        </w:rPr>
        <w:t>над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правним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физичким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лицем</w:t>
      </w:r>
      <w:r w:rsidR="00655FC2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којем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издата</w:t>
      </w:r>
    </w:p>
    <w:p w:rsidR="00FA39FD" w:rsidRDefault="00FA39FD" w:rsidP="00FA39FD">
      <w:pPr>
        <w:pStyle w:val="NormalWeb"/>
        <w:tabs>
          <w:tab w:val="left" w:pos="142"/>
        </w:tabs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D859AF" w:rsidRPr="00D27556">
        <w:rPr>
          <w:lang w:val="sr-Cyrl-RS"/>
        </w:rPr>
        <w:t>исправа</w:t>
      </w:r>
      <w:r w:rsidR="005A1B7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или</w:t>
      </w:r>
      <w:r w:rsidR="001E29C5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које</w:t>
      </w:r>
      <w:r w:rsidR="005D2923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је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регистр</w:t>
      </w:r>
      <w:r>
        <w:rPr>
          <w:lang w:val="sr-Cyrl-RS"/>
        </w:rPr>
        <w:t>овано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за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обављање</w:t>
      </w:r>
      <w:r w:rsidR="00335CF8" w:rsidRPr="00D27556">
        <w:rPr>
          <w:lang w:val="sr-Cyrl-RS"/>
        </w:rPr>
        <w:t xml:space="preserve"> </w:t>
      </w:r>
      <w:r>
        <w:rPr>
          <w:lang w:val="sr-Cyrl-RS"/>
        </w:rPr>
        <w:t>спољн</w:t>
      </w:r>
      <w:r w:rsidR="00D859AF" w:rsidRPr="00D27556">
        <w:rPr>
          <w:lang w:val="sr-Cyrl-RS"/>
        </w:rPr>
        <w:t>отрговинског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промета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роба</w:t>
      </w:r>
      <w:r w:rsidR="00335CF8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с</w:t>
      </w:r>
      <w:r>
        <w:rPr>
          <w:lang w:val="sr-Cyrl-RS"/>
        </w:rPr>
        <w:t>а</w:t>
      </w:r>
    </w:p>
    <w:p w:rsidR="001E67A7" w:rsidRPr="00D27556" w:rsidRDefault="00D2581A" w:rsidP="00FA39FD">
      <w:pPr>
        <w:pStyle w:val="NormalWeb"/>
        <w:tabs>
          <w:tab w:val="left" w:pos="142"/>
        </w:tabs>
        <w:spacing w:before="0" w:beforeAutospacing="0" w:after="0" w:afterAutospacing="0"/>
        <w:jc w:val="both"/>
        <w:rPr>
          <w:b/>
          <w:lang w:val="sr-Cyrl-RS"/>
        </w:rPr>
      </w:pPr>
      <w:r>
        <w:rPr>
          <w:lang w:val="sr-Cyrl-RS"/>
        </w:rPr>
        <w:t xml:space="preserve">              </w:t>
      </w:r>
      <w:r w:rsidR="00D859AF" w:rsidRPr="00D27556">
        <w:rPr>
          <w:lang w:val="sr-Cyrl-RS"/>
        </w:rPr>
        <w:t>контролних</w:t>
      </w:r>
      <w:r w:rsidR="001F503E" w:rsidRPr="00D27556">
        <w:rPr>
          <w:lang w:val="sr-Cyrl-RS"/>
        </w:rPr>
        <w:t xml:space="preserve"> </w:t>
      </w:r>
      <w:r w:rsidR="00D859AF" w:rsidRPr="00D27556">
        <w:rPr>
          <w:color w:val="0C0C0E"/>
          <w:lang w:val="sr-Cyrl-RS"/>
        </w:rPr>
        <w:t>листа</w:t>
      </w:r>
      <w:r w:rsidR="001E29C5" w:rsidRPr="00D27556">
        <w:rPr>
          <w:color w:val="0C0C0E"/>
          <w:lang w:val="sr-Cyrl-RS"/>
        </w:rPr>
        <w:t xml:space="preserve"> </w:t>
      </w:r>
      <w:r w:rsidR="005A1B71" w:rsidRPr="00D27556">
        <w:rPr>
          <w:lang w:val="sr-Cyrl-RS"/>
        </w:rPr>
        <w:t>(„</w:t>
      </w:r>
      <w:r w:rsidR="00D859AF" w:rsidRPr="00D27556">
        <w:rPr>
          <w:lang w:val="sr-Cyrl-RS"/>
        </w:rPr>
        <w:t>Службени</w:t>
      </w:r>
      <w:r w:rsidR="005A1B7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гласник</w:t>
      </w:r>
      <w:r w:rsidR="005A1B7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БиХ</w:t>
      </w:r>
      <w:r w:rsidR="005A1B71" w:rsidRPr="00D27556">
        <w:rPr>
          <w:lang w:val="sr-Cyrl-RS"/>
        </w:rPr>
        <w:t>“</w:t>
      </w:r>
      <w:r w:rsidR="001E29C5" w:rsidRPr="00D27556">
        <w:rPr>
          <w:lang w:val="sr-Cyrl-RS"/>
        </w:rPr>
        <w:t>,</w:t>
      </w:r>
      <w:r w:rsidR="005A1B71" w:rsidRPr="00D27556">
        <w:rPr>
          <w:lang w:val="sr-Cyrl-RS"/>
        </w:rPr>
        <w:t xml:space="preserve"> </w:t>
      </w:r>
      <w:r w:rsidR="00D859AF" w:rsidRPr="00D27556">
        <w:rPr>
          <w:lang w:val="sr-Cyrl-RS"/>
        </w:rPr>
        <w:t>број</w:t>
      </w:r>
      <w:r w:rsidR="005A1B71" w:rsidRPr="00D27556">
        <w:rPr>
          <w:lang w:val="sr-Cyrl-RS"/>
        </w:rPr>
        <w:t xml:space="preserve"> 28</w:t>
      </w:r>
      <w:r w:rsidR="001E29C5" w:rsidRPr="00D27556">
        <w:rPr>
          <w:lang w:val="sr-Cyrl-RS"/>
        </w:rPr>
        <w:t>/10).</w:t>
      </w:r>
    </w:p>
    <w:p w:rsidR="00675ED5" w:rsidRPr="00D27556" w:rsidRDefault="00675ED5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</w:p>
    <w:p w:rsidR="001E29C5" w:rsidRPr="00D27556" w:rsidRDefault="00D859AF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335CF8" w:rsidRPr="00D27556">
        <w:rPr>
          <w:b/>
          <w:color w:val="1F1A17"/>
          <w:lang w:val="sr-Cyrl-RS"/>
        </w:rPr>
        <w:t xml:space="preserve"> 3</w:t>
      </w:r>
      <w:r w:rsidR="00922395" w:rsidRPr="00D27556">
        <w:rPr>
          <w:b/>
          <w:color w:val="1F1A17"/>
          <w:lang w:val="sr-Cyrl-RS"/>
        </w:rPr>
        <w:t>0</w:t>
      </w:r>
      <w:r w:rsidR="00335CF8" w:rsidRPr="00D27556">
        <w:rPr>
          <w:b/>
          <w:color w:val="1F1A17"/>
          <w:lang w:val="sr-Cyrl-RS"/>
        </w:rPr>
        <w:t>.</w:t>
      </w:r>
    </w:p>
    <w:p w:rsidR="00335CF8" w:rsidRPr="00D27556" w:rsidRDefault="001E29C5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(</w:t>
      </w:r>
      <w:r w:rsidR="00D859AF" w:rsidRPr="00D27556">
        <w:rPr>
          <w:b/>
          <w:color w:val="1F1A17"/>
          <w:lang w:val="sr-Cyrl-RS"/>
        </w:rPr>
        <w:t>Примјена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Закона</w:t>
      </w:r>
      <w:r w:rsidR="00335CF8"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о</w:t>
      </w:r>
      <w:r w:rsidR="00335CF8"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управном</w:t>
      </w:r>
      <w:r w:rsidR="00335CF8"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поступку</w:t>
      </w:r>
      <w:r w:rsidR="00335CF8" w:rsidRPr="00D27556">
        <w:rPr>
          <w:b/>
          <w:color w:val="1F1A17"/>
          <w:lang w:val="sr-Cyrl-RS"/>
        </w:rPr>
        <w:t>)</w:t>
      </w:r>
    </w:p>
    <w:p w:rsidR="001E29C5" w:rsidRPr="00D27556" w:rsidRDefault="001E29C5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D27556" w:rsidRDefault="00D859AF" w:rsidP="001E29C5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D27556">
        <w:rPr>
          <w:color w:val="1F1A17"/>
          <w:lang w:val="sr-Cyrl-RS"/>
        </w:rPr>
        <w:t>У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случајевима</w:t>
      </w:r>
      <w:r w:rsidR="00335CF8" w:rsidRPr="00D27556">
        <w:rPr>
          <w:color w:val="1F1A17"/>
          <w:lang w:val="sr-Cyrl-RS"/>
        </w:rPr>
        <w:t xml:space="preserve"> </w:t>
      </w:r>
      <w:r w:rsidR="003D0BA4">
        <w:rPr>
          <w:color w:val="1F1A17"/>
          <w:lang w:val="sr-Cyrl-RS"/>
        </w:rPr>
        <w:t>с</w:t>
      </w:r>
      <w:r w:rsidRPr="00D27556">
        <w:rPr>
          <w:color w:val="1F1A17"/>
          <w:lang w:val="sr-Cyrl-RS"/>
        </w:rPr>
        <w:t>провођења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поступка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одлучивања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правима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обавезама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правних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lang w:val="sr-Cyrl-RS"/>
        </w:rPr>
        <w:t>физичких</w:t>
      </w:r>
      <w:r w:rsidR="00335CF8" w:rsidRPr="00D27556">
        <w:rPr>
          <w:lang w:val="sr-Cyrl-RS"/>
        </w:rPr>
        <w:t xml:space="preserve"> </w:t>
      </w:r>
      <w:r w:rsidRPr="00D27556">
        <w:rPr>
          <w:lang w:val="sr-Cyrl-RS"/>
        </w:rPr>
        <w:t>лица</w:t>
      </w:r>
      <w:r w:rsidR="001E29C5" w:rsidRPr="00D27556">
        <w:rPr>
          <w:lang w:val="sr-Cyrl-RS"/>
        </w:rPr>
        <w:t xml:space="preserve"> </w:t>
      </w:r>
      <w:r w:rsidRPr="00D27556">
        <w:rPr>
          <w:color w:val="1F1A17"/>
          <w:lang w:val="sr-Cyrl-RS"/>
        </w:rPr>
        <w:t>које</w:t>
      </w:r>
      <w:r w:rsidR="001B73FA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нису</w:t>
      </w:r>
      <w:r w:rsidR="001B73FA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предвиђене</w:t>
      </w:r>
      <w:r w:rsidR="001B73FA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овим</w:t>
      </w:r>
      <w:r w:rsidR="001B73FA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Законом</w:t>
      </w:r>
      <w:r w:rsidR="00335CF8" w:rsidRPr="00D27556">
        <w:rPr>
          <w:color w:val="1F1A17"/>
          <w:lang w:val="sr-Cyrl-RS"/>
        </w:rPr>
        <w:t xml:space="preserve"> </w:t>
      </w:r>
      <w:r w:rsidR="003D0BA4">
        <w:rPr>
          <w:color w:val="1F1A17"/>
          <w:lang w:val="sr-Cyrl-RS"/>
        </w:rPr>
        <w:t>примјењива</w:t>
      </w:r>
      <w:r w:rsidRPr="00D27556">
        <w:rPr>
          <w:color w:val="1F1A17"/>
          <w:lang w:val="sr-Cyrl-RS"/>
        </w:rPr>
        <w:t>ће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се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одредбе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Закона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управном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поступку</w:t>
      </w:r>
      <w:r w:rsidR="00DA3F64" w:rsidRPr="00D27556">
        <w:rPr>
          <w:color w:val="1F1A17"/>
          <w:lang w:val="sr-Cyrl-RS"/>
        </w:rPr>
        <w:t xml:space="preserve"> </w:t>
      </w:r>
      <w:r w:rsidRPr="00D27556">
        <w:rPr>
          <w:lang w:val="sr-Cyrl-RS"/>
        </w:rPr>
        <w:t>Босне</w:t>
      </w:r>
      <w:r w:rsidR="005623AC" w:rsidRPr="00D27556">
        <w:rPr>
          <w:lang w:val="sr-Cyrl-RS"/>
        </w:rPr>
        <w:t xml:space="preserve"> </w:t>
      </w:r>
      <w:r w:rsidRPr="00D27556">
        <w:rPr>
          <w:lang w:val="sr-Cyrl-RS"/>
        </w:rPr>
        <w:t>и</w:t>
      </w:r>
      <w:r w:rsidR="005623AC" w:rsidRPr="00D27556">
        <w:rPr>
          <w:lang w:val="sr-Cyrl-RS"/>
        </w:rPr>
        <w:t xml:space="preserve"> </w:t>
      </w:r>
      <w:r w:rsidRPr="00D27556">
        <w:rPr>
          <w:lang w:val="sr-Cyrl-RS"/>
        </w:rPr>
        <w:t>Херцеговине</w:t>
      </w:r>
      <w:r w:rsidR="00DA3F64" w:rsidRPr="00D27556">
        <w:rPr>
          <w:lang w:val="sr-Cyrl-RS"/>
        </w:rPr>
        <w:t xml:space="preserve"> ("</w:t>
      </w:r>
      <w:r w:rsidRPr="00D27556">
        <w:rPr>
          <w:lang w:val="sr-Cyrl-RS"/>
        </w:rPr>
        <w:t>Службени</w:t>
      </w:r>
      <w:r w:rsidR="00DA3F64" w:rsidRPr="00D27556">
        <w:rPr>
          <w:lang w:val="sr-Cyrl-RS"/>
        </w:rPr>
        <w:t xml:space="preserve"> </w:t>
      </w:r>
      <w:r w:rsidRPr="00D27556">
        <w:rPr>
          <w:lang w:val="sr-Cyrl-RS"/>
        </w:rPr>
        <w:t>гласник</w:t>
      </w:r>
      <w:r w:rsidR="00DA3F64" w:rsidRPr="00D27556">
        <w:rPr>
          <w:lang w:val="sr-Cyrl-RS"/>
        </w:rPr>
        <w:t xml:space="preserve"> </w:t>
      </w:r>
      <w:r w:rsidRPr="00D27556">
        <w:rPr>
          <w:lang w:val="sr-Cyrl-RS"/>
        </w:rPr>
        <w:t>БиХ</w:t>
      </w:r>
      <w:r w:rsidR="00DA3F64" w:rsidRPr="00D27556">
        <w:rPr>
          <w:lang w:val="sr-Cyrl-RS"/>
        </w:rPr>
        <w:t xml:space="preserve">", </w:t>
      </w:r>
      <w:r w:rsidRPr="00D27556">
        <w:rPr>
          <w:lang w:val="sr-Cyrl-RS"/>
        </w:rPr>
        <w:t>бр</w:t>
      </w:r>
      <w:r w:rsidR="00DA3F64" w:rsidRPr="00D27556">
        <w:rPr>
          <w:lang w:val="sr-Cyrl-RS"/>
        </w:rPr>
        <w:t xml:space="preserve">. 29/02, 12/04, 88/07, 93/09 </w:t>
      </w:r>
      <w:r w:rsidRPr="00D27556">
        <w:rPr>
          <w:lang w:val="sr-Cyrl-RS"/>
        </w:rPr>
        <w:t>и</w:t>
      </w:r>
      <w:r w:rsidR="00DA3F64" w:rsidRPr="00D27556">
        <w:rPr>
          <w:lang w:val="sr-Cyrl-RS"/>
        </w:rPr>
        <w:t xml:space="preserve"> 41/13)</w:t>
      </w:r>
      <w:r w:rsidR="00D327A3" w:rsidRPr="00D27556">
        <w:rPr>
          <w:color w:val="1F1A17"/>
          <w:lang w:val="sr-Cyrl-RS"/>
        </w:rPr>
        <w:t>.</w:t>
      </w:r>
    </w:p>
    <w:p w:rsidR="001E29C5" w:rsidRPr="00D27556" w:rsidRDefault="00D859AF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335CF8" w:rsidRPr="00D27556">
        <w:rPr>
          <w:b/>
          <w:color w:val="1F1A17"/>
          <w:lang w:val="sr-Cyrl-RS"/>
        </w:rPr>
        <w:t xml:space="preserve"> 3</w:t>
      </w:r>
      <w:r w:rsidR="00922395" w:rsidRPr="00D27556">
        <w:rPr>
          <w:b/>
          <w:color w:val="1F1A17"/>
          <w:lang w:val="sr-Cyrl-RS"/>
        </w:rPr>
        <w:t>1</w:t>
      </w:r>
      <w:r w:rsidR="00335CF8" w:rsidRPr="00D27556">
        <w:rPr>
          <w:b/>
          <w:color w:val="1F1A17"/>
          <w:lang w:val="sr-Cyrl-RS"/>
        </w:rPr>
        <w:t>.</w:t>
      </w:r>
    </w:p>
    <w:p w:rsidR="00335CF8" w:rsidRPr="00D27556" w:rsidRDefault="00335CF8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(</w:t>
      </w:r>
      <w:r w:rsidR="00D859AF" w:rsidRPr="00D27556">
        <w:rPr>
          <w:b/>
          <w:color w:val="1F1A17"/>
          <w:lang w:val="sr-Cyrl-RS"/>
        </w:rPr>
        <w:t>Престанак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важења</w:t>
      </w:r>
      <w:r w:rsidRPr="00D27556">
        <w:rPr>
          <w:b/>
          <w:color w:val="1F1A17"/>
          <w:lang w:val="sr-Cyrl-RS"/>
        </w:rPr>
        <w:t>)</w:t>
      </w:r>
    </w:p>
    <w:p w:rsidR="001E29C5" w:rsidRPr="00D27556" w:rsidRDefault="001E29C5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D27556" w:rsidRDefault="00D859AF" w:rsidP="00A96F27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D27556">
        <w:rPr>
          <w:color w:val="1F1A17"/>
          <w:lang w:val="sr-Cyrl-RS"/>
        </w:rPr>
        <w:t>Даном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ступања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снагу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овог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Закона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</w:t>
      </w:r>
      <w:r w:rsidR="00D76DAB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Закона</w:t>
      </w:r>
      <w:r w:rsidR="00D76DAB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</w:t>
      </w:r>
      <w:r w:rsidR="00D76DAB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контроли</w:t>
      </w:r>
      <w:r w:rsidR="00D76DAB" w:rsidRPr="00D27556">
        <w:rPr>
          <w:color w:val="1F1A17"/>
          <w:lang w:val="sr-Cyrl-RS"/>
        </w:rPr>
        <w:t xml:space="preserve"> </w:t>
      </w:r>
      <w:r w:rsidR="003D0BA4">
        <w:rPr>
          <w:color w:val="1F1A17"/>
          <w:lang w:val="sr-Cyrl-RS"/>
        </w:rPr>
        <w:t>спољн</w:t>
      </w:r>
      <w:r w:rsidRPr="00D27556">
        <w:rPr>
          <w:color w:val="1F1A17"/>
          <w:lang w:val="sr-Cyrl-RS"/>
        </w:rPr>
        <w:t>отрговинског</w:t>
      </w:r>
      <w:r w:rsidR="00D76DAB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промета</w:t>
      </w:r>
      <w:r w:rsidR="00D76DAB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оружја</w:t>
      </w:r>
      <w:r w:rsidR="00D76DAB" w:rsidRPr="00D27556">
        <w:rPr>
          <w:color w:val="1F1A17"/>
          <w:lang w:val="sr-Cyrl-RS"/>
        </w:rPr>
        <w:t xml:space="preserve">, </w:t>
      </w:r>
      <w:r w:rsidRPr="00D27556">
        <w:rPr>
          <w:color w:val="1F1A17"/>
          <w:lang w:val="sr-Cyrl-RS"/>
        </w:rPr>
        <w:t>војне</w:t>
      </w:r>
      <w:r w:rsidR="00D76DAB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опреме</w:t>
      </w:r>
      <w:r w:rsidR="00D76DAB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</w:t>
      </w:r>
      <w:r w:rsidR="00D76DAB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роба</w:t>
      </w:r>
      <w:r w:rsidR="00D76DAB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посебне</w:t>
      </w:r>
      <w:r w:rsidR="00D76DAB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намјене</w:t>
      </w:r>
      <w:r w:rsidR="00D76DAB" w:rsidRPr="00D27556">
        <w:rPr>
          <w:color w:val="1F1A17"/>
          <w:lang w:val="sr-Cyrl-RS"/>
        </w:rPr>
        <w:t xml:space="preserve">, </w:t>
      </w:r>
      <w:r w:rsidRPr="00D27556">
        <w:rPr>
          <w:color w:val="1F1A17"/>
          <w:lang w:val="sr-Cyrl-RS"/>
        </w:rPr>
        <w:t>престају</w:t>
      </w:r>
      <w:r w:rsidR="00335CF8" w:rsidRPr="00D27556">
        <w:rPr>
          <w:color w:val="1F1A17"/>
          <w:lang w:val="sr-Cyrl-RS"/>
        </w:rPr>
        <w:t xml:space="preserve"> </w:t>
      </w:r>
      <w:r w:rsidR="003D0BA4">
        <w:rPr>
          <w:color w:val="1F1A17"/>
          <w:lang w:val="sr-Cyrl-RS"/>
        </w:rPr>
        <w:t>да важе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одредбе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Закона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контроли</w:t>
      </w:r>
      <w:r w:rsidR="00335CF8" w:rsidRPr="00D27556">
        <w:rPr>
          <w:color w:val="1F1A17"/>
          <w:lang w:val="sr-Cyrl-RS"/>
        </w:rPr>
        <w:t xml:space="preserve"> </w:t>
      </w:r>
      <w:r w:rsidR="003D0BA4">
        <w:rPr>
          <w:color w:val="1F1A17"/>
          <w:lang w:val="sr-Cyrl-RS"/>
        </w:rPr>
        <w:t>спољн</w:t>
      </w:r>
      <w:r w:rsidRPr="00D27556">
        <w:rPr>
          <w:color w:val="1F1A17"/>
          <w:lang w:val="sr-Cyrl-RS"/>
        </w:rPr>
        <w:t>отрговинског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промета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роба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услуга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од</w:t>
      </w:r>
      <w:r w:rsidR="00335CF8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стратешке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важности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за</w:t>
      </w:r>
      <w:r w:rsidR="001E29C5" w:rsidRPr="00D27556">
        <w:rPr>
          <w:color w:val="1F1A17"/>
          <w:lang w:val="sr-Cyrl-RS"/>
        </w:rPr>
        <w:t xml:space="preserve"> </w:t>
      </w:r>
      <w:r w:rsidR="003D0BA4">
        <w:rPr>
          <w:color w:val="1F1A17"/>
          <w:lang w:val="sr-Cyrl-RS"/>
        </w:rPr>
        <w:t>безбједност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Босне</w:t>
      </w:r>
      <w:r w:rsidR="005623AC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</w:t>
      </w:r>
      <w:r w:rsidR="005623AC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Херцеговине</w:t>
      </w:r>
      <w:r w:rsidR="001E29C5" w:rsidRPr="00D27556">
        <w:rPr>
          <w:color w:val="1F1A17"/>
          <w:lang w:val="sr-Cyrl-RS"/>
        </w:rPr>
        <w:t xml:space="preserve"> („</w:t>
      </w:r>
      <w:r w:rsidRPr="00D27556">
        <w:rPr>
          <w:color w:val="1F1A17"/>
          <w:lang w:val="sr-Cyrl-RS"/>
        </w:rPr>
        <w:t>Службени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гласник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БиХ</w:t>
      </w:r>
      <w:r w:rsidR="001E29C5" w:rsidRPr="00D27556">
        <w:rPr>
          <w:color w:val="1F1A17"/>
          <w:lang w:val="sr-Cyrl-RS"/>
        </w:rPr>
        <w:t>“</w:t>
      </w:r>
      <w:r w:rsidR="00335CF8" w:rsidRPr="00D27556">
        <w:rPr>
          <w:color w:val="1F1A17"/>
          <w:lang w:val="sr-Cyrl-RS"/>
        </w:rPr>
        <w:t xml:space="preserve">, </w:t>
      </w:r>
      <w:r w:rsidRPr="00D27556">
        <w:rPr>
          <w:color w:val="1F1A17"/>
          <w:lang w:val="sr-Cyrl-RS"/>
        </w:rPr>
        <w:t>број</w:t>
      </w:r>
      <w:r w:rsidR="00335CF8" w:rsidRPr="00D27556">
        <w:rPr>
          <w:color w:val="1F1A17"/>
          <w:lang w:val="sr-Cyrl-RS"/>
        </w:rPr>
        <w:t xml:space="preserve"> 103/09)</w:t>
      </w:r>
    </w:p>
    <w:p w:rsidR="001E67A7" w:rsidRPr="00D27556" w:rsidRDefault="001E67A7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</w:p>
    <w:p w:rsidR="00F433C1" w:rsidRPr="00D27556" w:rsidRDefault="00D859AF" w:rsidP="00F433C1">
      <w:pPr>
        <w:pStyle w:val="NormalWeb"/>
        <w:spacing w:before="0" w:beforeAutospacing="0" w:after="0" w:afterAutospacing="0"/>
        <w:jc w:val="center"/>
        <w:rPr>
          <w:b/>
          <w:bCs/>
          <w:lang w:val="sr-Cyrl-RS"/>
        </w:rPr>
      </w:pPr>
      <w:r w:rsidRPr="00D27556">
        <w:rPr>
          <w:b/>
          <w:bCs/>
          <w:lang w:val="sr-Cyrl-RS"/>
        </w:rPr>
        <w:t>Члан</w:t>
      </w:r>
      <w:r w:rsidR="00F433C1" w:rsidRPr="00D27556">
        <w:rPr>
          <w:b/>
          <w:bCs/>
          <w:lang w:val="sr-Cyrl-RS"/>
        </w:rPr>
        <w:t xml:space="preserve"> 32. </w:t>
      </w:r>
    </w:p>
    <w:p w:rsidR="00F433C1" w:rsidRPr="00D27556" w:rsidRDefault="00F433C1" w:rsidP="00F433C1">
      <w:pPr>
        <w:pStyle w:val="NormalWeb"/>
        <w:spacing w:before="0" w:beforeAutospacing="0" w:after="0" w:afterAutospacing="0"/>
        <w:jc w:val="center"/>
        <w:rPr>
          <w:b/>
          <w:bCs/>
          <w:lang w:val="sr-Cyrl-RS"/>
        </w:rPr>
      </w:pPr>
      <w:r w:rsidRPr="00D27556">
        <w:rPr>
          <w:b/>
          <w:bCs/>
          <w:lang w:val="sr-Cyrl-RS"/>
        </w:rPr>
        <w:t>(</w:t>
      </w:r>
      <w:r w:rsidR="00D859AF" w:rsidRPr="00D27556">
        <w:rPr>
          <w:b/>
          <w:bCs/>
          <w:lang w:val="sr-Cyrl-RS"/>
        </w:rPr>
        <w:t>Започети</w:t>
      </w:r>
      <w:r w:rsidRPr="00D27556">
        <w:rPr>
          <w:b/>
          <w:bCs/>
          <w:lang w:val="sr-Cyrl-RS"/>
        </w:rPr>
        <w:t xml:space="preserve"> </w:t>
      </w:r>
      <w:r w:rsidR="00D859AF" w:rsidRPr="00D27556">
        <w:rPr>
          <w:b/>
          <w:bCs/>
          <w:lang w:val="sr-Cyrl-RS"/>
        </w:rPr>
        <w:t>поступци</w:t>
      </w:r>
      <w:r w:rsidRPr="00D27556">
        <w:rPr>
          <w:b/>
          <w:bCs/>
          <w:lang w:val="sr-Cyrl-RS"/>
        </w:rPr>
        <w:t>)</w:t>
      </w:r>
    </w:p>
    <w:p w:rsidR="00F433C1" w:rsidRPr="00D27556" w:rsidRDefault="00F433C1" w:rsidP="00F433C1">
      <w:pPr>
        <w:pStyle w:val="NormalWeb"/>
        <w:spacing w:before="0" w:beforeAutospacing="0" w:after="0" w:afterAutospacing="0"/>
        <w:jc w:val="both"/>
        <w:rPr>
          <w:color w:val="1F1A17"/>
          <w:lang w:val="sr-Cyrl-RS"/>
        </w:rPr>
      </w:pPr>
    </w:p>
    <w:p w:rsidR="00F433C1" w:rsidRPr="00D27556" w:rsidRDefault="00D859AF" w:rsidP="00F433C1">
      <w:pPr>
        <w:pStyle w:val="NormalWeb"/>
        <w:spacing w:before="0" w:beforeAutospacing="0" w:after="0" w:afterAutospacing="0"/>
        <w:jc w:val="both"/>
        <w:rPr>
          <w:color w:val="1F1A17"/>
          <w:lang w:val="sr-Cyrl-RS"/>
        </w:rPr>
      </w:pPr>
      <w:r w:rsidRPr="00D27556">
        <w:rPr>
          <w:color w:val="1F1A17"/>
          <w:lang w:val="sr-Cyrl-RS"/>
        </w:rPr>
        <w:t>Поступци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који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су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000000"/>
          <w:lang w:val="sr-Cyrl-RS"/>
        </w:rPr>
        <w:t>започети</w:t>
      </w:r>
      <w:r w:rsidR="001B73FA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до</w:t>
      </w:r>
      <w:r w:rsidR="001B73FA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ступања</w:t>
      </w:r>
      <w:r w:rsidR="001B73FA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на</w:t>
      </w:r>
      <w:r w:rsidR="001B73FA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снагу</w:t>
      </w:r>
      <w:r w:rsidR="001B73FA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овог</w:t>
      </w:r>
      <w:r w:rsidR="00F433C1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Закона</w:t>
      </w:r>
      <w:r w:rsidR="00F433C1" w:rsidRPr="00D27556">
        <w:rPr>
          <w:color w:val="000000"/>
          <w:lang w:val="sr-Cyrl-RS"/>
        </w:rPr>
        <w:t xml:space="preserve"> </w:t>
      </w:r>
      <w:r w:rsidR="003D0BA4">
        <w:rPr>
          <w:color w:val="000000"/>
          <w:lang w:val="sr-Cyrl-RS"/>
        </w:rPr>
        <w:t>настави</w:t>
      </w:r>
      <w:r w:rsidRPr="00D27556">
        <w:rPr>
          <w:color w:val="000000"/>
          <w:lang w:val="sr-Cyrl-RS"/>
        </w:rPr>
        <w:t>ће</w:t>
      </w:r>
      <w:r w:rsidR="00F433C1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се</w:t>
      </w:r>
      <w:r w:rsidR="00F433C1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и</w:t>
      </w:r>
      <w:r w:rsidR="00F433C1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довршити</w:t>
      </w:r>
      <w:r w:rsidR="00F433C1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према</w:t>
      </w:r>
      <w:r w:rsidR="00F433C1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одредбама</w:t>
      </w:r>
      <w:r w:rsidR="00F433C1" w:rsidRPr="00D27556">
        <w:rPr>
          <w:color w:val="000000"/>
          <w:lang w:val="sr-Cyrl-RS"/>
        </w:rPr>
        <w:t xml:space="preserve"> </w:t>
      </w:r>
      <w:r w:rsidRPr="00D27556">
        <w:rPr>
          <w:color w:val="000000"/>
          <w:lang w:val="sr-Cyrl-RS"/>
        </w:rPr>
        <w:t>Закона</w:t>
      </w:r>
      <w:r w:rsidR="00F433C1" w:rsidRPr="00D27556">
        <w:rPr>
          <w:color w:val="000000"/>
          <w:lang w:val="sr-Cyrl-RS"/>
        </w:rPr>
        <w:t xml:space="preserve"> </w:t>
      </w:r>
      <w:r w:rsidRPr="00D27556">
        <w:rPr>
          <w:color w:val="1F1A17"/>
          <w:lang w:val="sr-Cyrl-RS"/>
        </w:rPr>
        <w:t>о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контроли</w:t>
      </w:r>
      <w:r w:rsidR="00F433C1" w:rsidRPr="00D27556">
        <w:rPr>
          <w:color w:val="1F1A17"/>
          <w:lang w:val="sr-Cyrl-RS"/>
        </w:rPr>
        <w:t xml:space="preserve"> </w:t>
      </w:r>
      <w:r w:rsidR="003D0BA4">
        <w:rPr>
          <w:color w:val="1F1A17"/>
          <w:lang w:val="sr-Cyrl-RS"/>
        </w:rPr>
        <w:t>спољн</w:t>
      </w:r>
      <w:r w:rsidRPr="00D27556">
        <w:rPr>
          <w:color w:val="1F1A17"/>
          <w:lang w:val="sr-Cyrl-RS"/>
        </w:rPr>
        <w:t>отрговинског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промета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роба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услуга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од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стратешке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важности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за</w:t>
      </w:r>
      <w:r w:rsidR="00F433C1" w:rsidRPr="00D27556">
        <w:rPr>
          <w:color w:val="1F1A17"/>
          <w:lang w:val="sr-Cyrl-RS"/>
        </w:rPr>
        <w:t xml:space="preserve"> </w:t>
      </w:r>
      <w:r w:rsidR="003D0BA4">
        <w:rPr>
          <w:color w:val="1F1A17"/>
          <w:lang w:val="sr-Cyrl-RS"/>
        </w:rPr>
        <w:t>безбједност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Босне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и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Херцеговине</w:t>
      </w:r>
      <w:r w:rsidR="00F433C1" w:rsidRPr="00D27556">
        <w:rPr>
          <w:color w:val="1F1A17"/>
          <w:lang w:val="sr-Cyrl-RS"/>
        </w:rPr>
        <w:t xml:space="preserve"> („</w:t>
      </w:r>
      <w:r w:rsidRPr="00D27556">
        <w:rPr>
          <w:color w:val="1F1A17"/>
          <w:lang w:val="sr-Cyrl-RS"/>
        </w:rPr>
        <w:t>Службени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гласник</w:t>
      </w:r>
      <w:r w:rsidR="00F433C1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БиХ</w:t>
      </w:r>
      <w:r w:rsidR="00F433C1" w:rsidRPr="00D27556">
        <w:rPr>
          <w:color w:val="1F1A17"/>
          <w:lang w:val="sr-Cyrl-RS"/>
        </w:rPr>
        <w:t xml:space="preserve">“, </w:t>
      </w:r>
      <w:r w:rsidRPr="00D27556">
        <w:rPr>
          <w:color w:val="1F1A17"/>
          <w:lang w:val="sr-Cyrl-RS"/>
        </w:rPr>
        <w:t>број</w:t>
      </w:r>
      <w:r w:rsidR="00F433C1" w:rsidRPr="00D27556">
        <w:rPr>
          <w:color w:val="1F1A17"/>
          <w:lang w:val="sr-Cyrl-RS"/>
        </w:rPr>
        <w:t xml:space="preserve"> 103/09).</w:t>
      </w:r>
    </w:p>
    <w:p w:rsidR="00F433C1" w:rsidRPr="00D27556" w:rsidRDefault="00F433C1" w:rsidP="00F433C1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1B73FA" w:rsidRPr="00D27556" w:rsidRDefault="001B73FA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</w:p>
    <w:p w:rsidR="001E29C5" w:rsidRPr="00D27556" w:rsidRDefault="00D859AF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Члан</w:t>
      </w:r>
      <w:r w:rsidR="00335CF8" w:rsidRPr="00D27556">
        <w:rPr>
          <w:b/>
          <w:color w:val="1F1A17"/>
          <w:lang w:val="sr-Cyrl-RS"/>
        </w:rPr>
        <w:t xml:space="preserve"> 3</w:t>
      </w:r>
      <w:r w:rsidR="00F433C1" w:rsidRPr="00D27556">
        <w:rPr>
          <w:b/>
          <w:color w:val="1F1A17"/>
          <w:lang w:val="sr-Cyrl-RS"/>
        </w:rPr>
        <w:t>3</w:t>
      </w:r>
      <w:r w:rsidR="00335CF8" w:rsidRPr="00D27556">
        <w:rPr>
          <w:b/>
          <w:color w:val="1F1A17"/>
          <w:lang w:val="sr-Cyrl-RS"/>
        </w:rPr>
        <w:t>.</w:t>
      </w:r>
    </w:p>
    <w:p w:rsidR="00335CF8" w:rsidRPr="00D27556" w:rsidRDefault="001E29C5" w:rsidP="00A96F27">
      <w:pPr>
        <w:pStyle w:val="NormalWeb"/>
        <w:spacing w:before="0" w:beforeAutospacing="0" w:after="0" w:afterAutospacing="0"/>
        <w:jc w:val="center"/>
        <w:rPr>
          <w:b/>
          <w:color w:val="1F1A17"/>
          <w:lang w:val="sr-Cyrl-RS"/>
        </w:rPr>
      </w:pPr>
      <w:r w:rsidRPr="00D27556">
        <w:rPr>
          <w:b/>
          <w:color w:val="1F1A17"/>
          <w:lang w:val="sr-Cyrl-RS"/>
        </w:rPr>
        <w:t>(</w:t>
      </w:r>
      <w:r w:rsidR="00D859AF" w:rsidRPr="00D27556">
        <w:rPr>
          <w:b/>
          <w:color w:val="1F1A17"/>
          <w:lang w:val="sr-Cyrl-RS"/>
        </w:rPr>
        <w:t>Ступање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на</w:t>
      </w:r>
      <w:r w:rsidRPr="00D27556">
        <w:rPr>
          <w:b/>
          <w:color w:val="1F1A17"/>
          <w:lang w:val="sr-Cyrl-RS"/>
        </w:rPr>
        <w:t xml:space="preserve"> </w:t>
      </w:r>
      <w:r w:rsidR="00D859AF" w:rsidRPr="00D27556">
        <w:rPr>
          <w:b/>
          <w:color w:val="1F1A17"/>
          <w:lang w:val="sr-Cyrl-RS"/>
        </w:rPr>
        <w:t>снагу</w:t>
      </w:r>
      <w:r w:rsidRPr="00D27556">
        <w:rPr>
          <w:b/>
          <w:color w:val="1F1A17"/>
          <w:lang w:val="sr-Cyrl-RS"/>
        </w:rPr>
        <w:t>)</w:t>
      </w:r>
    </w:p>
    <w:p w:rsidR="001E29C5" w:rsidRPr="00D27556" w:rsidRDefault="001E29C5" w:rsidP="00A96F27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335CF8" w:rsidRPr="00D27556" w:rsidRDefault="00D859AF" w:rsidP="00A96F27">
      <w:pPr>
        <w:pStyle w:val="NormalWeb"/>
        <w:spacing w:before="0" w:beforeAutospacing="0" w:after="0" w:afterAutospacing="0"/>
        <w:rPr>
          <w:color w:val="1F1A17"/>
          <w:lang w:val="sr-Cyrl-RS"/>
        </w:rPr>
      </w:pPr>
      <w:r w:rsidRPr="00D27556">
        <w:rPr>
          <w:color w:val="1F1A17"/>
          <w:lang w:val="sr-Cyrl-RS"/>
        </w:rPr>
        <w:t>Овај</w:t>
      </w:r>
      <w:r w:rsidR="001B73FA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Закон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ступа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на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снагу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осмог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дана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од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дана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објављивања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у</w:t>
      </w:r>
      <w:r w:rsidR="001E29C5" w:rsidRPr="00D27556">
        <w:rPr>
          <w:color w:val="1F1A17"/>
          <w:lang w:val="sr-Cyrl-RS"/>
        </w:rPr>
        <w:t xml:space="preserve"> „</w:t>
      </w:r>
      <w:r w:rsidRPr="00D27556">
        <w:rPr>
          <w:color w:val="1F1A17"/>
          <w:lang w:val="sr-Cyrl-RS"/>
        </w:rPr>
        <w:t>Службеном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гласнику</w:t>
      </w:r>
      <w:r w:rsidR="001E29C5" w:rsidRPr="00D27556">
        <w:rPr>
          <w:color w:val="1F1A17"/>
          <w:lang w:val="sr-Cyrl-RS"/>
        </w:rPr>
        <w:t xml:space="preserve"> </w:t>
      </w:r>
      <w:r w:rsidRPr="00D27556">
        <w:rPr>
          <w:color w:val="1F1A17"/>
          <w:lang w:val="sr-Cyrl-RS"/>
        </w:rPr>
        <w:t>БиХ</w:t>
      </w:r>
      <w:r w:rsidR="001E29C5" w:rsidRPr="00D27556">
        <w:rPr>
          <w:color w:val="1F1A17"/>
          <w:lang w:val="sr-Cyrl-RS"/>
        </w:rPr>
        <w:t>“</w:t>
      </w:r>
      <w:r w:rsidR="00335CF8" w:rsidRPr="00D27556">
        <w:rPr>
          <w:color w:val="1F1A17"/>
          <w:lang w:val="sr-Cyrl-RS"/>
        </w:rPr>
        <w:t>.</w:t>
      </w:r>
    </w:p>
    <w:p w:rsidR="00C96A9F" w:rsidRDefault="00C96A9F" w:rsidP="00C96A9F">
      <w:pPr>
        <w:jc w:val="center"/>
        <w:rPr>
          <w:sz w:val="22"/>
          <w:szCs w:val="22"/>
          <w:lang w:val="bs-Latn-BA"/>
        </w:rPr>
      </w:pPr>
    </w:p>
    <w:p w:rsidR="00116105" w:rsidRDefault="00116105" w:rsidP="00C96A9F">
      <w:pPr>
        <w:jc w:val="center"/>
        <w:rPr>
          <w:sz w:val="22"/>
          <w:szCs w:val="22"/>
          <w:lang w:val="bs-Latn-BA"/>
        </w:rPr>
      </w:pPr>
    </w:p>
    <w:p w:rsidR="00116105" w:rsidRDefault="00116105" w:rsidP="00C96A9F">
      <w:pPr>
        <w:jc w:val="center"/>
        <w:rPr>
          <w:sz w:val="22"/>
          <w:szCs w:val="22"/>
          <w:lang w:val="bs-Latn-BA"/>
        </w:rPr>
      </w:pPr>
    </w:p>
    <w:p w:rsidR="00116105" w:rsidRPr="00EE0F9E" w:rsidRDefault="00116105" w:rsidP="00116105">
      <w:pPr>
        <w:pStyle w:val="NormalWeb"/>
        <w:tabs>
          <w:tab w:val="left" w:pos="9498"/>
        </w:tabs>
        <w:spacing w:before="0" w:beforeAutospacing="0" w:after="0" w:afterAutospacing="0"/>
        <w:rPr>
          <w:b/>
          <w:color w:val="1F1A17"/>
          <w:lang w:val="hr-HR"/>
        </w:rPr>
      </w:pPr>
      <w:r w:rsidRPr="00EE0F9E">
        <w:rPr>
          <w:b/>
          <w:color w:val="1F1A17"/>
          <w:lang w:val="hr-HR"/>
        </w:rPr>
        <w:t>-------------------------------------------------------------------------------------------------------------------</w:t>
      </w:r>
    </w:p>
    <w:p w:rsidR="00116105" w:rsidRPr="008A0ED1" w:rsidRDefault="006C5494" w:rsidP="00116105">
      <w:pPr>
        <w:autoSpaceDE w:val="0"/>
        <w:autoSpaceDN w:val="0"/>
        <w:adjustRightInd w:val="0"/>
        <w:jc w:val="center"/>
        <w:rPr>
          <w:rFonts w:eastAsiaTheme="minorHAnsi"/>
          <w:color w:val="231F20"/>
          <w:lang w:val="bs-Latn-BA" w:eastAsia="en-US"/>
        </w:rPr>
      </w:pPr>
      <w:r w:rsidRPr="008A0ED1">
        <w:rPr>
          <w:rFonts w:eastAsiaTheme="minorHAnsi"/>
          <w:color w:val="231F20"/>
          <w:lang w:val="sr-Cyrl-BA" w:eastAsia="en-US"/>
        </w:rPr>
        <w:t>Број</w:t>
      </w:r>
      <w:r w:rsidR="00116105" w:rsidRPr="008A0ED1">
        <w:rPr>
          <w:rFonts w:eastAsiaTheme="minorHAnsi"/>
          <w:color w:val="231F20"/>
          <w:lang w:val="bs-Latn-BA" w:eastAsia="en-US"/>
        </w:rPr>
        <w:t xml:space="preserve"> 01,02-02-1-748/16</w:t>
      </w:r>
    </w:p>
    <w:p w:rsidR="00116105" w:rsidRPr="008A0ED1" w:rsidRDefault="006C5494" w:rsidP="00116105">
      <w:pPr>
        <w:autoSpaceDE w:val="0"/>
        <w:autoSpaceDN w:val="0"/>
        <w:adjustRightInd w:val="0"/>
        <w:jc w:val="center"/>
        <w:rPr>
          <w:rFonts w:eastAsiaTheme="minorHAnsi"/>
          <w:color w:val="231F20"/>
          <w:lang w:val="sr-Cyrl-BA" w:eastAsia="en-US"/>
        </w:rPr>
      </w:pPr>
      <w:r w:rsidRPr="008A0ED1">
        <w:rPr>
          <w:rFonts w:eastAsiaTheme="minorHAnsi"/>
          <w:color w:val="231F20"/>
          <w:lang w:val="bs-Latn-BA" w:eastAsia="en-US"/>
        </w:rPr>
        <w:t xml:space="preserve">14. </w:t>
      </w:r>
      <w:r w:rsidRPr="008A0ED1">
        <w:rPr>
          <w:rFonts w:eastAsiaTheme="minorHAnsi"/>
          <w:color w:val="231F20"/>
          <w:lang w:val="sr-Cyrl-BA" w:eastAsia="en-US"/>
        </w:rPr>
        <w:t xml:space="preserve">јула </w:t>
      </w:r>
      <w:r w:rsidRPr="008A0ED1">
        <w:rPr>
          <w:rFonts w:eastAsiaTheme="minorHAnsi"/>
          <w:color w:val="231F20"/>
          <w:lang w:val="bs-Latn-BA" w:eastAsia="en-US"/>
        </w:rPr>
        <w:t xml:space="preserve">2016. </w:t>
      </w:r>
      <w:r w:rsidRPr="008A0ED1">
        <w:rPr>
          <w:rFonts w:eastAsiaTheme="minorHAnsi"/>
          <w:color w:val="231F20"/>
          <w:lang w:val="sr-Cyrl-BA" w:eastAsia="en-US"/>
        </w:rPr>
        <w:t>године</w:t>
      </w:r>
    </w:p>
    <w:p w:rsidR="00116105" w:rsidRPr="008A0ED1" w:rsidRDefault="006C5494" w:rsidP="00116105">
      <w:pPr>
        <w:pStyle w:val="NormalWeb"/>
        <w:spacing w:before="0" w:beforeAutospacing="0" w:after="0" w:afterAutospacing="0"/>
        <w:jc w:val="center"/>
        <w:rPr>
          <w:color w:val="1F1A17"/>
          <w:lang w:val="sr-Cyrl-BA"/>
        </w:rPr>
      </w:pPr>
      <w:r w:rsidRPr="008A0ED1">
        <w:rPr>
          <w:rFonts w:eastAsiaTheme="minorHAnsi"/>
          <w:color w:val="231F20"/>
          <w:lang w:val="sr-Cyrl-BA" w:eastAsia="en-US"/>
        </w:rPr>
        <w:t>Сарајево</w:t>
      </w:r>
    </w:p>
    <w:p w:rsidR="00116105" w:rsidRPr="00EE0F9E" w:rsidRDefault="00116105" w:rsidP="00116105">
      <w:pPr>
        <w:rPr>
          <w:b/>
          <w:lang w:val="hr-HR"/>
        </w:rPr>
      </w:pPr>
      <w:r>
        <w:rPr>
          <w:b/>
          <w:lang w:val="hr-HR"/>
        </w:rPr>
        <w:t>-------------------------------------------------------------------------------------------------------------------</w:t>
      </w:r>
    </w:p>
    <w:p w:rsidR="00116105" w:rsidRPr="006C5494" w:rsidRDefault="006C5494" w:rsidP="00116105">
      <w:pPr>
        <w:autoSpaceDE w:val="0"/>
        <w:autoSpaceDN w:val="0"/>
        <w:adjustRightInd w:val="0"/>
        <w:jc w:val="center"/>
        <w:rPr>
          <w:rFonts w:eastAsiaTheme="minorHAnsi"/>
          <w:color w:val="231F20"/>
          <w:lang w:val="sr-Cyrl-BA" w:eastAsia="en-US"/>
        </w:rPr>
      </w:pPr>
      <w:r w:rsidRPr="006C5494">
        <w:rPr>
          <w:rFonts w:eastAsiaTheme="minorHAnsi"/>
          <w:color w:val="231F20"/>
          <w:lang w:val="bs-Latn-BA" w:eastAsia="en-US"/>
        </w:rPr>
        <w:t>Предсједавајући</w:t>
      </w:r>
    </w:p>
    <w:p w:rsidR="006C5494" w:rsidRPr="006C5494" w:rsidRDefault="006C5494" w:rsidP="00116105">
      <w:pPr>
        <w:autoSpaceDE w:val="0"/>
        <w:autoSpaceDN w:val="0"/>
        <w:adjustRightInd w:val="0"/>
        <w:jc w:val="center"/>
        <w:rPr>
          <w:rFonts w:eastAsiaTheme="minorHAnsi"/>
          <w:color w:val="231F20"/>
          <w:lang w:val="sr-Cyrl-BA" w:eastAsia="en-US"/>
        </w:rPr>
      </w:pPr>
      <w:r w:rsidRPr="006C5494">
        <w:rPr>
          <w:rFonts w:eastAsiaTheme="minorHAnsi"/>
          <w:color w:val="231F20"/>
          <w:lang w:val="sr-Cyrl-BA" w:eastAsia="en-US"/>
        </w:rPr>
        <w:t>Представничког дома</w:t>
      </w:r>
    </w:p>
    <w:p w:rsidR="006C5494" w:rsidRPr="006C5494" w:rsidRDefault="006C5494" w:rsidP="00116105">
      <w:pPr>
        <w:jc w:val="center"/>
        <w:rPr>
          <w:rFonts w:eastAsiaTheme="minorHAnsi"/>
          <w:color w:val="231F20"/>
          <w:lang w:val="sr-Cyrl-BA" w:eastAsia="en-US"/>
        </w:rPr>
      </w:pPr>
      <w:r w:rsidRPr="006C5494">
        <w:rPr>
          <w:rFonts w:eastAsiaTheme="minorHAnsi"/>
          <w:color w:val="231F20"/>
          <w:lang w:val="sr-Cyrl-BA" w:eastAsia="en-US"/>
        </w:rPr>
        <w:t>Парламентарне скупштине БиХ</w:t>
      </w:r>
    </w:p>
    <w:p w:rsidR="006C5494" w:rsidRPr="00E37A34" w:rsidRDefault="006C5494" w:rsidP="00116105">
      <w:pPr>
        <w:jc w:val="center"/>
        <w:rPr>
          <w:rFonts w:eastAsiaTheme="minorHAnsi"/>
          <w:b/>
          <w:color w:val="231F20"/>
          <w:lang w:val="bs-Latn-BA" w:eastAsia="en-US"/>
        </w:rPr>
      </w:pPr>
      <w:r w:rsidRPr="006C5494">
        <w:rPr>
          <w:rFonts w:eastAsiaTheme="minorHAnsi"/>
          <w:b/>
          <w:color w:val="231F20"/>
          <w:lang w:val="sr-Cyrl-BA" w:eastAsia="en-US"/>
        </w:rPr>
        <w:t>Младен Босић</w:t>
      </w:r>
      <w:r w:rsidR="00E37A34" w:rsidRPr="00E37A34">
        <w:rPr>
          <w:rFonts w:eastAsiaTheme="minorHAnsi"/>
          <w:color w:val="231F20"/>
          <w:lang w:val="bs-Latn-BA" w:eastAsia="en-US"/>
        </w:rPr>
        <w:t>, c. p.</w:t>
      </w:r>
    </w:p>
    <w:p w:rsidR="00116105" w:rsidRPr="00EE0F9E" w:rsidRDefault="00116105" w:rsidP="00116105">
      <w:pPr>
        <w:rPr>
          <w:b/>
          <w:lang w:val="hr-HR"/>
        </w:rPr>
      </w:pPr>
      <w:r w:rsidRPr="00EE0F9E">
        <w:rPr>
          <w:b/>
          <w:lang w:val="hr-HR"/>
        </w:rPr>
        <w:t>-----------------------------------------------------------------------------------</w:t>
      </w:r>
      <w:r>
        <w:rPr>
          <w:b/>
          <w:lang w:val="hr-HR"/>
        </w:rPr>
        <w:t>---------------------------------</w:t>
      </w:r>
    </w:p>
    <w:p w:rsidR="00116105" w:rsidRPr="006C5494" w:rsidRDefault="006C5494" w:rsidP="006C5494">
      <w:pPr>
        <w:autoSpaceDE w:val="0"/>
        <w:autoSpaceDN w:val="0"/>
        <w:adjustRightInd w:val="0"/>
        <w:jc w:val="center"/>
        <w:rPr>
          <w:rFonts w:eastAsiaTheme="minorHAnsi"/>
          <w:color w:val="231F20"/>
          <w:lang w:val="bs-Latn-BA" w:eastAsia="en-US"/>
        </w:rPr>
      </w:pPr>
      <w:r w:rsidRPr="006C5494">
        <w:rPr>
          <w:rFonts w:eastAsiaTheme="minorHAnsi"/>
          <w:color w:val="231F20"/>
          <w:lang w:val="sr-Cyrl-BA" w:eastAsia="en-US"/>
        </w:rPr>
        <w:t>Предсједавајући</w:t>
      </w:r>
    </w:p>
    <w:p w:rsidR="006C5494" w:rsidRPr="006C5494" w:rsidRDefault="006C5494" w:rsidP="006C5494">
      <w:pPr>
        <w:autoSpaceDE w:val="0"/>
        <w:autoSpaceDN w:val="0"/>
        <w:adjustRightInd w:val="0"/>
        <w:jc w:val="center"/>
        <w:rPr>
          <w:rFonts w:eastAsiaTheme="minorHAnsi"/>
          <w:color w:val="231F20"/>
          <w:lang w:val="sr-Cyrl-BA" w:eastAsia="en-US"/>
        </w:rPr>
      </w:pPr>
      <w:r w:rsidRPr="006C5494">
        <w:rPr>
          <w:rFonts w:eastAsiaTheme="minorHAnsi"/>
          <w:color w:val="231F20"/>
          <w:lang w:val="sr-Cyrl-BA" w:eastAsia="en-US"/>
        </w:rPr>
        <w:t>Дома народа</w:t>
      </w:r>
    </w:p>
    <w:p w:rsidR="006C5494" w:rsidRPr="006C5494" w:rsidRDefault="006C5494" w:rsidP="006C5494">
      <w:pPr>
        <w:jc w:val="center"/>
        <w:rPr>
          <w:rFonts w:eastAsiaTheme="minorHAnsi"/>
          <w:color w:val="231F20"/>
          <w:lang w:val="sr-Cyrl-BA" w:eastAsia="en-US"/>
        </w:rPr>
      </w:pPr>
      <w:r w:rsidRPr="006C5494">
        <w:rPr>
          <w:rFonts w:eastAsiaTheme="minorHAnsi"/>
          <w:color w:val="231F20"/>
          <w:lang w:val="sr-Cyrl-BA" w:eastAsia="en-US"/>
        </w:rPr>
        <w:t>Парламентарне скупштине</w:t>
      </w:r>
    </w:p>
    <w:p w:rsidR="00116105" w:rsidRPr="00B76C5B" w:rsidRDefault="006C5494" w:rsidP="006C5494">
      <w:pPr>
        <w:jc w:val="center"/>
        <w:rPr>
          <w:sz w:val="22"/>
          <w:szCs w:val="22"/>
          <w:lang w:val="bs-Latn-BA"/>
        </w:rPr>
      </w:pPr>
      <w:r w:rsidRPr="006C5494">
        <w:rPr>
          <w:rFonts w:eastAsiaTheme="minorHAnsi"/>
          <w:b/>
          <w:bCs/>
          <w:color w:val="231F20"/>
          <w:lang w:val="sr-Cyrl-BA" w:eastAsia="en-US"/>
        </w:rPr>
        <w:t>Сафет Софтић</w:t>
      </w:r>
      <w:r w:rsidR="00E37A34" w:rsidRPr="00E37A34">
        <w:rPr>
          <w:rFonts w:eastAsiaTheme="minorHAnsi"/>
          <w:bCs/>
          <w:color w:val="231F20"/>
          <w:lang w:val="sr-Cyrl-BA" w:eastAsia="en-US"/>
        </w:rPr>
        <w:t>, c. p.</w:t>
      </w:r>
    </w:p>
    <w:p w:rsidR="00116105" w:rsidRDefault="00116105" w:rsidP="00C96A9F">
      <w:pPr>
        <w:jc w:val="center"/>
        <w:rPr>
          <w:sz w:val="22"/>
          <w:szCs w:val="22"/>
          <w:lang w:val="bs-Latn-BA"/>
        </w:rPr>
      </w:pPr>
    </w:p>
    <w:p w:rsidR="00C96A9F" w:rsidRPr="00C96A9F" w:rsidRDefault="00C96A9F" w:rsidP="00C96A9F">
      <w:pPr>
        <w:jc w:val="center"/>
        <w:rPr>
          <w:sz w:val="22"/>
          <w:szCs w:val="22"/>
          <w:lang w:val="sr-Cyrl-BA"/>
        </w:rPr>
      </w:pPr>
      <w:r w:rsidRPr="00C96A9F">
        <w:rPr>
          <w:sz w:val="22"/>
          <w:szCs w:val="22"/>
          <w:lang w:val="sr-Cyrl-BA"/>
        </w:rPr>
        <w:t>Објављено у „Службеном гласнику БиХ“ број: 53/16 од 22.07.2016.године</w:t>
      </w:r>
    </w:p>
    <w:p w:rsidR="00C96A9F" w:rsidRPr="00C96A9F" w:rsidRDefault="00C96A9F" w:rsidP="00C96A9F">
      <w:pPr>
        <w:jc w:val="center"/>
        <w:rPr>
          <w:b/>
          <w:sz w:val="22"/>
          <w:szCs w:val="22"/>
          <w:lang w:val="sr-Cyrl-BA"/>
        </w:rPr>
      </w:pPr>
      <w:r w:rsidRPr="00C96A9F">
        <w:rPr>
          <w:b/>
          <w:sz w:val="22"/>
          <w:szCs w:val="22"/>
          <w:lang w:val="sr-Cyrl-BA"/>
        </w:rPr>
        <w:t>Овај текст је за интерну употребу и на исти се не може позивати приликом службене употребе.</w:t>
      </w:r>
    </w:p>
    <w:p w:rsidR="00384E06" w:rsidRPr="00D27556" w:rsidRDefault="00384E06" w:rsidP="001E29C5">
      <w:pPr>
        <w:jc w:val="both"/>
        <w:rPr>
          <w:lang w:val="sr-Cyrl-RS"/>
        </w:rPr>
      </w:pPr>
    </w:p>
    <w:sectPr w:rsidR="00384E06" w:rsidRPr="00D27556" w:rsidSect="00A77FB8">
      <w:foot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B7" w:rsidRDefault="000672B7" w:rsidP="0062117E">
      <w:r>
        <w:separator/>
      </w:r>
    </w:p>
  </w:endnote>
  <w:endnote w:type="continuationSeparator" w:id="0">
    <w:p w:rsidR="000672B7" w:rsidRDefault="000672B7" w:rsidP="0062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8519"/>
      <w:docPartObj>
        <w:docPartGallery w:val="Page Numbers (Bottom of Page)"/>
        <w:docPartUnique/>
      </w:docPartObj>
    </w:sdtPr>
    <w:sdtEndPr/>
    <w:sdtContent>
      <w:p w:rsidR="00BF5841" w:rsidRDefault="00BF58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7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5841" w:rsidRDefault="00BF5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B7" w:rsidRDefault="000672B7" w:rsidP="0062117E">
      <w:r>
        <w:separator/>
      </w:r>
    </w:p>
  </w:footnote>
  <w:footnote w:type="continuationSeparator" w:id="0">
    <w:p w:rsidR="000672B7" w:rsidRDefault="000672B7" w:rsidP="0062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22C"/>
    <w:multiLevelType w:val="hybridMultilevel"/>
    <w:tmpl w:val="62107090"/>
    <w:lvl w:ilvl="0" w:tplc="B74EBD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  <w:color w:val="1F1A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0DD"/>
    <w:multiLevelType w:val="hybridMultilevel"/>
    <w:tmpl w:val="7CDEC432"/>
    <w:lvl w:ilvl="0" w:tplc="8084D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908"/>
    <w:multiLevelType w:val="hybridMultilevel"/>
    <w:tmpl w:val="D7321466"/>
    <w:lvl w:ilvl="0" w:tplc="0778E742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41F2"/>
    <w:multiLevelType w:val="hybridMultilevel"/>
    <w:tmpl w:val="BA365C68"/>
    <w:lvl w:ilvl="0" w:tplc="6EE00976">
      <w:start w:val="1"/>
      <w:numFmt w:val="decimal"/>
      <w:lvlText w:val="(%1)"/>
      <w:lvlJc w:val="left"/>
      <w:pPr>
        <w:ind w:left="885" w:hanging="525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18DD"/>
    <w:multiLevelType w:val="hybridMultilevel"/>
    <w:tmpl w:val="2272DAC8"/>
    <w:lvl w:ilvl="0" w:tplc="D188050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34173"/>
    <w:multiLevelType w:val="hybridMultilevel"/>
    <w:tmpl w:val="53B0E37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119EC"/>
    <w:multiLevelType w:val="hybridMultilevel"/>
    <w:tmpl w:val="ABAC57FA"/>
    <w:lvl w:ilvl="0" w:tplc="FC1E9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73AD5"/>
    <w:multiLevelType w:val="hybridMultilevel"/>
    <w:tmpl w:val="E4FE7BB6"/>
    <w:lvl w:ilvl="0" w:tplc="3A10EBA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color w:val="1F1A17"/>
      </w:rPr>
    </w:lvl>
    <w:lvl w:ilvl="1" w:tplc="01603F12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5FACE73C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3A53"/>
    <w:multiLevelType w:val="hybridMultilevel"/>
    <w:tmpl w:val="0A0CF114"/>
    <w:lvl w:ilvl="0" w:tplc="4036CCB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4F0F"/>
    <w:multiLevelType w:val="hybridMultilevel"/>
    <w:tmpl w:val="BEEE451A"/>
    <w:lvl w:ilvl="0" w:tplc="65B08152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7811314"/>
    <w:multiLevelType w:val="hybridMultilevel"/>
    <w:tmpl w:val="87B001FC"/>
    <w:lvl w:ilvl="0" w:tplc="819A5AF2">
      <w:start w:val="1"/>
      <w:numFmt w:val="decimal"/>
      <w:lvlText w:val="(%1)"/>
      <w:lvlJc w:val="left"/>
      <w:pPr>
        <w:ind w:left="720" w:hanging="360"/>
      </w:pPr>
      <w:rPr>
        <w:rFonts w:hint="default"/>
        <w:color w:val="0C0C0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C5596"/>
    <w:multiLevelType w:val="hybridMultilevel"/>
    <w:tmpl w:val="2EE20FE0"/>
    <w:lvl w:ilvl="0" w:tplc="434E6D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4817"/>
    <w:multiLevelType w:val="hybridMultilevel"/>
    <w:tmpl w:val="DF24E65E"/>
    <w:lvl w:ilvl="0" w:tplc="434E6D94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33CE"/>
    <w:multiLevelType w:val="hybridMultilevel"/>
    <w:tmpl w:val="B332037A"/>
    <w:lvl w:ilvl="0" w:tplc="F0E8A71E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3D6E682E"/>
    <w:multiLevelType w:val="hybridMultilevel"/>
    <w:tmpl w:val="E236D006"/>
    <w:lvl w:ilvl="0" w:tplc="9014C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E6BD2"/>
    <w:multiLevelType w:val="hybridMultilevel"/>
    <w:tmpl w:val="22F8E9C6"/>
    <w:lvl w:ilvl="0" w:tplc="A9940E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07C2690"/>
    <w:multiLevelType w:val="hybridMultilevel"/>
    <w:tmpl w:val="378A2516"/>
    <w:lvl w:ilvl="0" w:tplc="FD94CE5C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466250E4"/>
    <w:multiLevelType w:val="hybridMultilevel"/>
    <w:tmpl w:val="A210C648"/>
    <w:lvl w:ilvl="0" w:tplc="0FDEF7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C424DF8"/>
    <w:multiLevelType w:val="hybridMultilevel"/>
    <w:tmpl w:val="E7E49C98"/>
    <w:lvl w:ilvl="0" w:tplc="8410CC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C0C0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578AD"/>
    <w:multiLevelType w:val="hybridMultilevel"/>
    <w:tmpl w:val="8EC82E04"/>
    <w:lvl w:ilvl="0" w:tplc="141A0011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6D34"/>
    <w:multiLevelType w:val="hybridMultilevel"/>
    <w:tmpl w:val="F3EC4ACE"/>
    <w:lvl w:ilvl="0" w:tplc="17B25E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B5A04"/>
    <w:multiLevelType w:val="hybridMultilevel"/>
    <w:tmpl w:val="BFB64C18"/>
    <w:lvl w:ilvl="0" w:tplc="26B0B888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5A011919"/>
    <w:multiLevelType w:val="hybridMultilevel"/>
    <w:tmpl w:val="9C3EA0C2"/>
    <w:lvl w:ilvl="0" w:tplc="9EF6D7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C6F5DE3"/>
    <w:multiLevelType w:val="hybridMultilevel"/>
    <w:tmpl w:val="7DD49C44"/>
    <w:lvl w:ilvl="0" w:tplc="9AEE133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54" w:hanging="360"/>
      </w:pPr>
    </w:lvl>
    <w:lvl w:ilvl="2" w:tplc="141A001B" w:tentative="1">
      <w:start w:val="1"/>
      <w:numFmt w:val="lowerRoman"/>
      <w:lvlText w:val="%3."/>
      <w:lvlJc w:val="right"/>
      <w:pPr>
        <w:ind w:left="1374" w:hanging="180"/>
      </w:pPr>
    </w:lvl>
    <w:lvl w:ilvl="3" w:tplc="141A000F" w:tentative="1">
      <w:start w:val="1"/>
      <w:numFmt w:val="decimal"/>
      <w:lvlText w:val="%4."/>
      <w:lvlJc w:val="left"/>
      <w:pPr>
        <w:ind w:left="2094" w:hanging="360"/>
      </w:pPr>
    </w:lvl>
    <w:lvl w:ilvl="4" w:tplc="141A0019" w:tentative="1">
      <w:start w:val="1"/>
      <w:numFmt w:val="lowerLetter"/>
      <w:lvlText w:val="%5."/>
      <w:lvlJc w:val="left"/>
      <w:pPr>
        <w:ind w:left="2814" w:hanging="360"/>
      </w:pPr>
    </w:lvl>
    <w:lvl w:ilvl="5" w:tplc="141A001B" w:tentative="1">
      <w:start w:val="1"/>
      <w:numFmt w:val="lowerRoman"/>
      <w:lvlText w:val="%6."/>
      <w:lvlJc w:val="right"/>
      <w:pPr>
        <w:ind w:left="3534" w:hanging="180"/>
      </w:pPr>
    </w:lvl>
    <w:lvl w:ilvl="6" w:tplc="141A000F" w:tentative="1">
      <w:start w:val="1"/>
      <w:numFmt w:val="decimal"/>
      <w:lvlText w:val="%7."/>
      <w:lvlJc w:val="left"/>
      <w:pPr>
        <w:ind w:left="4254" w:hanging="360"/>
      </w:pPr>
    </w:lvl>
    <w:lvl w:ilvl="7" w:tplc="141A0019" w:tentative="1">
      <w:start w:val="1"/>
      <w:numFmt w:val="lowerLetter"/>
      <w:lvlText w:val="%8."/>
      <w:lvlJc w:val="left"/>
      <w:pPr>
        <w:ind w:left="4974" w:hanging="360"/>
      </w:pPr>
    </w:lvl>
    <w:lvl w:ilvl="8" w:tplc="1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61182FD0"/>
    <w:multiLevelType w:val="hybridMultilevel"/>
    <w:tmpl w:val="F746CE88"/>
    <w:lvl w:ilvl="0" w:tplc="E50E0D42">
      <w:start w:val="1"/>
      <w:numFmt w:val="decimal"/>
      <w:lvlText w:val="(%1)"/>
      <w:lvlJc w:val="left"/>
      <w:pPr>
        <w:ind w:left="720" w:hanging="360"/>
      </w:pPr>
      <w:rPr>
        <w:rFonts w:hint="default"/>
        <w:color w:val="1F1A17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B2440"/>
    <w:multiLevelType w:val="hybridMultilevel"/>
    <w:tmpl w:val="A7C00EDC"/>
    <w:lvl w:ilvl="0" w:tplc="6CDCB3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F1C12"/>
    <w:multiLevelType w:val="hybridMultilevel"/>
    <w:tmpl w:val="D452DB46"/>
    <w:lvl w:ilvl="0" w:tplc="886E4C86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341A7"/>
    <w:multiLevelType w:val="hybridMultilevel"/>
    <w:tmpl w:val="A6628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B4A9B"/>
    <w:multiLevelType w:val="hybridMultilevel"/>
    <w:tmpl w:val="5094C52A"/>
    <w:lvl w:ilvl="0" w:tplc="948C497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69F36984"/>
    <w:multiLevelType w:val="hybridMultilevel"/>
    <w:tmpl w:val="C106BAB4"/>
    <w:lvl w:ilvl="0" w:tplc="FBE06FB4">
      <w:start w:val="1"/>
      <w:numFmt w:val="decimal"/>
      <w:lvlText w:val="(%1)"/>
      <w:lvlJc w:val="left"/>
      <w:pPr>
        <w:ind w:left="900" w:hanging="540"/>
      </w:pPr>
      <w:rPr>
        <w:rFonts w:hint="default"/>
        <w:color w:val="0C0C0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E7145"/>
    <w:multiLevelType w:val="hybridMultilevel"/>
    <w:tmpl w:val="5818F96E"/>
    <w:lvl w:ilvl="0" w:tplc="9014C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57AA4"/>
    <w:multiLevelType w:val="hybridMultilevel"/>
    <w:tmpl w:val="50CABB04"/>
    <w:lvl w:ilvl="0" w:tplc="141A0017">
      <w:start w:val="1"/>
      <w:numFmt w:val="lowerLetter"/>
      <w:lvlText w:val="%1)"/>
      <w:lvlJc w:val="left"/>
      <w:pPr>
        <w:ind w:left="1451" w:hanging="360"/>
      </w:pPr>
    </w:lvl>
    <w:lvl w:ilvl="1" w:tplc="141A0019" w:tentative="1">
      <w:start w:val="1"/>
      <w:numFmt w:val="lowerLetter"/>
      <w:lvlText w:val="%2."/>
      <w:lvlJc w:val="left"/>
      <w:pPr>
        <w:ind w:left="2171" w:hanging="360"/>
      </w:pPr>
    </w:lvl>
    <w:lvl w:ilvl="2" w:tplc="141A001B" w:tentative="1">
      <w:start w:val="1"/>
      <w:numFmt w:val="lowerRoman"/>
      <w:lvlText w:val="%3."/>
      <w:lvlJc w:val="right"/>
      <w:pPr>
        <w:ind w:left="2891" w:hanging="180"/>
      </w:pPr>
    </w:lvl>
    <w:lvl w:ilvl="3" w:tplc="141A000F" w:tentative="1">
      <w:start w:val="1"/>
      <w:numFmt w:val="decimal"/>
      <w:lvlText w:val="%4."/>
      <w:lvlJc w:val="left"/>
      <w:pPr>
        <w:ind w:left="3611" w:hanging="360"/>
      </w:pPr>
    </w:lvl>
    <w:lvl w:ilvl="4" w:tplc="141A0019" w:tentative="1">
      <w:start w:val="1"/>
      <w:numFmt w:val="lowerLetter"/>
      <w:lvlText w:val="%5."/>
      <w:lvlJc w:val="left"/>
      <w:pPr>
        <w:ind w:left="4331" w:hanging="360"/>
      </w:pPr>
    </w:lvl>
    <w:lvl w:ilvl="5" w:tplc="141A001B" w:tentative="1">
      <w:start w:val="1"/>
      <w:numFmt w:val="lowerRoman"/>
      <w:lvlText w:val="%6."/>
      <w:lvlJc w:val="right"/>
      <w:pPr>
        <w:ind w:left="5051" w:hanging="180"/>
      </w:pPr>
    </w:lvl>
    <w:lvl w:ilvl="6" w:tplc="141A000F" w:tentative="1">
      <w:start w:val="1"/>
      <w:numFmt w:val="decimal"/>
      <w:lvlText w:val="%7."/>
      <w:lvlJc w:val="left"/>
      <w:pPr>
        <w:ind w:left="5771" w:hanging="360"/>
      </w:pPr>
    </w:lvl>
    <w:lvl w:ilvl="7" w:tplc="141A0019" w:tentative="1">
      <w:start w:val="1"/>
      <w:numFmt w:val="lowerLetter"/>
      <w:lvlText w:val="%8."/>
      <w:lvlJc w:val="left"/>
      <w:pPr>
        <w:ind w:left="6491" w:hanging="360"/>
      </w:pPr>
    </w:lvl>
    <w:lvl w:ilvl="8" w:tplc="141A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2" w15:restartNumberingAfterBreak="0">
    <w:nsid w:val="6B2778D9"/>
    <w:multiLevelType w:val="hybridMultilevel"/>
    <w:tmpl w:val="AB08F86A"/>
    <w:lvl w:ilvl="0" w:tplc="07B025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E757C4"/>
    <w:multiLevelType w:val="hybridMultilevel"/>
    <w:tmpl w:val="1C94A08E"/>
    <w:lvl w:ilvl="0" w:tplc="FBE06FB4">
      <w:start w:val="1"/>
      <w:numFmt w:val="decimal"/>
      <w:lvlText w:val="(%1)"/>
      <w:lvlJc w:val="left"/>
      <w:pPr>
        <w:ind w:left="720" w:hanging="360"/>
      </w:pPr>
      <w:rPr>
        <w:rFonts w:hint="default"/>
        <w:color w:val="0C0C0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A2DC6"/>
    <w:multiLevelType w:val="hybridMultilevel"/>
    <w:tmpl w:val="3D566E66"/>
    <w:lvl w:ilvl="0" w:tplc="BC0E0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8D3B8C"/>
    <w:multiLevelType w:val="hybridMultilevel"/>
    <w:tmpl w:val="E3C479EA"/>
    <w:lvl w:ilvl="0" w:tplc="EF2A9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187427"/>
    <w:multiLevelType w:val="hybridMultilevel"/>
    <w:tmpl w:val="AC248754"/>
    <w:lvl w:ilvl="0" w:tplc="0BCCE5FC">
      <w:start w:val="1"/>
      <w:numFmt w:val="decimal"/>
      <w:lvlText w:val="(%1)"/>
      <w:lvlJc w:val="left"/>
      <w:pPr>
        <w:ind w:left="219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939" w:hanging="360"/>
      </w:pPr>
    </w:lvl>
    <w:lvl w:ilvl="2" w:tplc="141A001B" w:tentative="1">
      <w:start w:val="1"/>
      <w:numFmt w:val="lowerRoman"/>
      <w:lvlText w:val="%3."/>
      <w:lvlJc w:val="right"/>
      <w:pPr>
        <w:ind w:left="1659" w:hanging="180"/>
      </w:pPr>
    </w:lvl>
    <w:lvl w:ilvl="3" w:tplc="141A000F" w:tentative="1">
      <w:start w:val="1"/>
      <w:numFmt w:val="decimal"/>
      <w:lvlText w:val="%4."/>
      <w:lvlJc w:val="left"/>
      <w:pPr>
        <w:ind w:left="2379" w:hanging="360"/>
      </w:pPr>
    </w:lvl>
    <w:lvl w:ilvl="4" w:tplc="141A0019" w:tentative="1">
      <w:start w:val="1"/>
      <w:numFmt w:val="lowerLetter"/>
      <w:lvlText w:val="%5."/>
      <w:lvlJc w:val="left"/>
      <w:pPr>
        <w:ind w:left="3099" w:hanging="360"/>
      </w:pPr>
    </w:lvl>
    <w:lvl w:ilvl="5" w:tplc="141A001B" w:tentative="1">
      <w:start w:val="1"/>
      <w:numFmt w:val="lowerRoman"/>
      <w:lvlText w:val="%6."/>
      <w:lvlJc w:val="right"/>
      <w:pPr>
        <w:ind w:left="3819" w:hanging="180"/>
      </w:pPr>
    </w:lvl>
    <w:lvl w:ilvl="6" w:tplc="141A000F" w:tentative="1">
      <w:start w:val="1"/>
      <w:numFmt w:val="decimal"/>
      <w:lvlText w:val="%7."/>
      <w:lvlJc w:val="left"/>
      <w:pPr>
        <w:ind w:left="4539" w:hanging="360"/>
      </w:pPr>
    </w:lvl>
    <w:lvl w:ilvl="7" w:tplc="141A0019" w:tentative="1">
      <w:start w:val="1"/>
      <w:numFmt w:val="lowerLetter"/>
      <w:lvlText w:val="%8."/>
      <w:lvlJc w:val="left"/>
      <w:pPr>
        <w:ind w:left="5259" w:hanging="360"/>
      </w:pPr>
    </w:lvl>
    <w:lvl w:ilvl="8" w:tplc="141A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7" w15:restartNumberingAfterBreak="0">
    <w:nsid w:val="75702D5C"/>
    <w:multiLevelType w:val="hybridMultilevel"/>
    <w:tmpl w:val="8CD40EC2"/>
    <w:lvl w:ilvl="0" w:tplc="4660647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957A6"/>
    <w:multiLevelType w:val="hybridMultilevel"/>
    <w:tmpl w:val="86A87400"/>
    <w:lvl w:ilvl="0" w:tplc="6CDCB3E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F037AB"/>
    <w:multiLevelType w:val="hybridMultilevel"/>
    <w:tmpl w:val="69AA3698"/>
    <w:lvl w:ilvl="0" w:tplc="B1545F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534F4"/>
    <w:multiLevelType w:val="hybridMultilevel"/>
    <w:tmpl w:val="1F6A684E"/>
    <w:lvl w:ilvl="0" w:tplc="8556DA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C0C0E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29"/>
  </w:num>
  <w:num w:numId="4">
    <w:abstractNumId w:val="17"/>
  </w:num>
  <w:num w:numId="5">
    <w:abstractNumId w:val="18"/>
  </w:num>
  <w:num w:numId="6">
    <w:abstractNumId w:val="34"/>
  </w:num>
  <w:num w:numId="7">
    <w:abstractNumId w:val="20"/>
  </w:num>
  <w:num w:numId="8">
    <w:abstractNumId w:val="3"/>
  </w:num>
  <w:num w:numId="9">
    <w:abstractNumId w:val="7"/>
  </w:num>
  <w:num w:numId="10">
    <w:abstractNumId w:val="40"/>
  </w:num>
  <w:num w:numId="11">
    <w:abstractNumId w:val="31"/>
  </w:num>
  <w:num w:numId="12">
    <w:abstractNumId w:val="36"/>
  </w:num>
  <w:num w:numId="13">
    <w:abstractNumId w:val="13"/>
  </w:num>
  <w:num w:numId="14">
    <w:abstractNumId w:val="9"/>
  </w:num>
  <w:num w:numId="15">
    <w:abstractNumId w:val="21"/>
  </w:num>
  <w:num w:numId="16">
    <w:abstractNumId w:val="16"/>
  </w:num>
  <w:num w:numId="17">
    <w:abstractNumId w:val="23"/>
  </w:num>
  <w:num w:numId="18">
    <w:abstractNumId w:val="26"/>
  </w:num>
  <w:num w:numId="19">
    <w:abstractNumId w:val="30"/>
  </w:num>
  <w:num w:numId="20">
    <w:abstractNumId w:val="14"/>
  </w:num>
  <w:num w:numId="21">
    <w:abstractNumId w:val="8"/>
  </w:num>
  <w:num w:numId="22">
    <w:abstractNumId w:val="39"/>
  </w:num>
  <w:num w:numId="23">
    <w:abstractNumId w:val="32"/>
  </w:num>
  <w:num w:numId="24">
    <w:abstractNumId w:val="10"/>
  </w:num>
  <w:num w:numId="25">
    <w:abstractNumId w:val="24"/>
  </w:num>
  <w:num w:numId="26">
    <w:abstractNumId w:val="1"/>
  </w:num>
  <w:num w:numId="27">
    <w:abstractNumId w:val="22"/>
  </w:num>
  <w:num w:numId="28">
    <w:abstractNumId w:val="28"/>
  </w:num>
  <w:num w:numId="29">
    <w:abstractNumId w:val="0"/>
  </w:num>
  <w:num w:numId="30">
    <w:abstractNumId w:val="15"/>
  </w:num>
  <w:num w:numId="31">
    <w:abstractNumId w:val="37"/>
  </w:num>
  <w:num w:numId="32">
    <w:abstractNumId w:val="4"/>
  </w:num>
  <w:num w:numId="33">
    <w:abstractNumId w:val="27"/>
  </w:num>
  <w:num w:numId="34">
    <w:abstractNumId w:val="35"/>
  </w:num>
  <w:num w:numId="35">
    <w:abstractNumId w:val="38"/>
  </w:num>
  <w:num w:numId="36">
    <w:abstractNumId w:val="6"/>
  </w:num>
  <w:num w:numId="37">
    <w:abstractNumId w:val="5"/>
  </w:num>
  <w:num w:numId="38">
    <w:abstractNumId w:val="19"/>
  </w:num>
  <w:num w:numId="39">
    <w:abstractNumId w:val="33"/>
  </w:num>
  <w:num w:numId="40">
    <w:abstractNumId w:val="25"/>
  </w:num>
  <w:num w:numId="41">
    <w:abstractNumId w:val="11"/>
  </w:num>
  <w:num w:numId="42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8"/>
    <w:rsid w:val="00000A80"/>
    <w:rsid w:val="000075E5"/>
    <w:rsid w:val="00022A96"/>
    <w:rsid w:val="00022D3A"/>
    <w:rsid w:val="00036F4A"/>
    <w:rsid w:val="000476FA"/>
    <w:rsid w:val="00055BDC"/>
    <w:rsid w:val="00057D85"/>
    <w:rsid w:val="00060AD8"/>
    <w:rsid w:val="000650EF"/>
    <w:rsid w:val="0006548E"/>
    <w:rsid w:val="00065D3D"/>
    <w:rsid w:val="000672B7"/>
    <w:rsid w:val="000712D0"/>
    <w:rsid w:val="000754FB"/>
    <w:rsid w:val="000815FE"/>
    <w:rsid w:val="00081B0E"/>
    <w:rsid w:val="00083710"/>
    <w:rsid w:val="00091367"/>
    <w:rsid w:val="00096717"/>
    <w:rsid w:val="000978F8"/>
    <w:rsid w:val="000A055D"/>
    <w:rsid w:val="000A1183"/>
    <w:rsid w:val="000B258D"/>
    <w:rsid w:val="000B2AB4"/>
    <w:rsid w:val="000B3E5F"/>
    <w:rsid w:val="000B4810"/>
    <w:rsid w:val="000B5A96"/>
    <w:rsid w:val="000B7564"/>
    <w:rsid w:val="000C1816"/>
    <w:rsid w:val="000C195A"/>
    <w:rsid w:val="000C1A6A"/>
    <w:rsid w:val="000D6C9B"/>
    <w:rsid w:val="000F1527"/>
    <w:rsid w:val="000F4C15"/>
    <w:rsid w:val="000F7162"/>
    <w:rsid w:val="001051E0"/>
    <w:rsid w:val="0010748E"/>
    <w:rsid w:val="00112977"/>
    <w:rsid w:val="0011406E"/>
    <w:rsid w:val="00116105"/>
    <w:rsid w:val="0011777C"/>
    <w:rsid w:val="0012357C"/>
    <w:rsid w:val="001256D9"/>
    <w:rsid w:val="00126E59"/>
    <w:rsid w:val="00141C7E"/>
    <w:rsid w:val="00142DE9"/>
    <w:rsid w:val="0014519F"/>
    <w:rsid w:val="00145F96"/>
    <w:rsid w:val="0014725B"/>
    <w:rsid w:val="00150A83"/>
    <w:rsid w:val="00154109"/>
    <w:rsid w:val="00160AA7"/>
    <w:rsid w:val="00164146"/>
    <w:rsid w:val="00166D80"/>
    <w:rsid w:val="00183C12"/>
    <w:rsid w:val="001867AE"/>
    <w:rsid w:val="001A0A09"/>
    <w:rsid w:val="001A3C68"/>
    <w:rsid w:val="001B2D8D"/>
    <w:rsid w:val="001B73FA"/>
    <w:rsid w:val="001B7E6F"/>
    <w:rsid w:val="001D550F"/>
    <w:rsid w:val="001E15C9"/>
    <w:rsid w:val="001E1D9F"/>
    <w:rsid w:val="001E29C5"/>
    <w:rsid w:val="001E31B7"/>
    <w:rsid w:val="001E67A7"/>
    <w:rsid w:val="001F39D3"/>
    <w:rsid w:val="001F503E"/>
    <w:rsid w:val="001F58B9"/>
    <w:rsid w:val="00200F2A"/>
    <w:rsid w:val="002028FF"/>
    <w:rsid w:val="00206502"/>
    <w:rsid w:val="00212BE3"/>
    <w:rsid w:val="00214020"/>
    <w:rsid w:val="00214AC6"/>
    <w:rsid w:val="0021611C"/>
    <w:rsid w:val="00223B54"/>
    <w:rsid w:val="002253EA"/>
    <w:rsid w:val="00231481"/>
    <w:rsid w:val="0023494B"/>
    <w:rsid w:val="0023709E"/>
    <w:rsid w:val="002517F0"/>
    <w:rsid w:val="00265131"/>
    <w:rsid w:val="00281F8C"/>
    <w:rsid w:val="00287676"/>
    <w:rsid w:val="0029687F"/>
    <w:rsid w:val="002A0039"/>
    <w:rsid w:val="002A384E"/>
    <w:rsid w:val="002A5F0B"/>
    <w:rsid w:val="002B5BBF"/>
    <w:rsid w:val="002C4843"/>
    <w:rsid w:val="002D2326"/>
    <w:rsid w:val="002D5B30"/>
    <w:rsid w:val="002E19E8"/>
    <w:rsid w:val="002E3C45"/>
    <w:rsid w:val="002F0A16"/>
    <w:rsid w:val="002F365A"/>
    <w:rsid w:val="00300859"/>
    <w:rsid w:val="0030236A"/>
    <w:rsid w:val="00303D95"/>
    <w:rsid w:val="003176A0"/>
    <w:rsid w:val="003205F9"/>
    <w:rsid w:val="00321462"/>
    <w:rsid w:val="00326727"/>
    <w:rsid w:val="00330307"/>
    <w:rsid w:val="00335CF8"/>
    <w:rsid w:val="0035070B"/>
    <w:rsid w:val="0035249D"/>
    <w:rsid w:val="00352654"/>
    <w:rsid w:val="003536E0"/>
    <w:rsid w:val="0036492D"/>
    <w:rsid w:val="00367854"/>
    <w:rsid w:val="003678B8"/>
    <w:rsid w:val="0037293F"/>
    <w:rsid w:val="00382D94"/>
    <w:rsid w:val="0038449E"/>
    <w:rsid w:val="00384E06"/>
    <w:rsid w:val="003850E5"/>
    <w:rsid w:val="0038542F"/>
    <w:rsid w:val="003930D7"/>
    <w:rsid w:val="0039459C"/>
    <w:rsid w:val="0039519C"/>
    <w:rsid w:val="003A3644"/>
    <w:rsid w:val="003B316D"/>
    <w:rsid w:val="003C02AE"/>
    <w:rsid w:val="003C0F15"/>
    <w:rsid w:val="003C349F"/>
    <w:rsid w:val="003C7491"/>
    <w:rsid w:val="003D0BA4"/>
    <w:rsid w:val="003D1E4D"/>
    <w:rsid w:val="003D419E"/>
    <w:rsid w:val="003E223D"/>
    <w:rsid w:val="003E6B6E"/>
    <w:rsid w:val="003E6B8F"/>
    <w:rsid w:val="004170FA"/>
    <w:rsid w:val="00425FDD"/>
    <w:rsid w:val="00434788"/>
    <w:rsid w:val="00440214"/>
    <w:rsid w:val="00440DDA"/>
    <w:rsid w:val="004452A1"/>
    <w:rsid w:val="00451B80"/>
    <w:rsid w:val="004554F2"/>
    <w:rsid w:val="00461970"/>
    <w:rsid w:val="00466C1A"/>
    <w:rsid w:val="00471781"/>
    <w:rsid w:val="004735B7"/>
    <w:rsid w:val="004836FD"/>
    <w:rsid w:val="0048387B"/>
    <w:rsid w:val="00491F16"/>
    <w:rsid w:val="004937C2"/>
    <w:rsid w:val="00497508"/>
    <w:rsid w:val="004A56C1"/>
    <w:rsid w:val="004C7732"/>
    <w:rsid w:val="004D31AC"/>
    <w:rsid w:val="004F0829"/>
    <w:rsid w:val="005049E3"/>
    <w:rsid w:val="00504EAA"/>
    <w:rsid w:val="00504F7A"/>
    <w:rsid w:val="00511262"/>
    <w:rsid w:val="00517EE5"/>
    <w:rsid w:val="005212E7"/>
    <w:rsid w:val="00521F1B"/>
    <w:rsid w:val="00526784"/>
    <w:rsid w:val="005279D8"/>
    <w:rsid w:val="00531E68"/>
    <w:rsid w:val="00537254"/>
    <w:rsid w:val="00537D85"/>
    <w:rsid w:val="005524B8"/>
    <w:rsid w:val="005559D5"/>
    <w:rsid w:val="00555B45"/>
    <w:rsid w:val="00560ADE"/>
    <w:rsid w:val="005623AC"/>
    <w:rsid w:val="005663C9"/>
    <w:rsid w:val="005744BC"/>
    <w:rsid w:val="00574570"/>
    <w:rsid w:val="00587801"/>
    <w:rsid w:val="00595CA1"/>
    <w:rsid w:val="005A0F6C"/>
    <w:rsid w:val="005A1B71"/>
    <w:rsid w:val="005A5844"/>
    <w:rsid w:val="005B2DCD"/>
    <w:rsid w:val="005B7257"/>
    <w:rsid w:val="005C155D"/>
    <w:rsid w:val="005C4D59"/>
    <w:rsid w:val="005C6FB9"/>
    <w:rsid w:val="005D1EB2"/>
    <w:rsid w:val="005D2923"/>
    <w:rsid w:val="005D3DB7"/>
    <w:rsid w:val="005D7190"/>
    <w:rsid w:val="005E008C"/>
    <w:rsid w:val="005E4926"/>
    <w:rsid w:val="005E6477"/>
    <w:rsid w:val="005F13A1"/>
    <w:rsid w:val="005F78C5"/>
    <w:rsid w:val="006003AD"/>
    <w:rsid w:val="006049CF"/>
    <w:rsid w:val="006053B8"/>
    <w:rsid w:val="006059CA"/>
    <w:rsid w:val="00613FA9"/>
    <w:rsid w:val="00617D04"/>
    <w:rsid w:val="0062117E"/>
    <w:rsid w:val="00624DB3"/>
    <w:rsid w:val="0063634D"/>
    <w:rsid w:val="00636D47"/>
    <w:rsid w:val="00640644"/>
    <w:rsid w:val="00645397"/>
    <w:rsid w:val="00647E72"/>
    <w:rsid w:val="00650708"/>
    <w:rsid w:val="006519E9"/>
    <w:rsid w:val="00654C44"/>
    <w:rsid w:val="00655FC2"/>
    <w:rsid w:val="00662836"/>
    <w:rsid w:val="00675ED5"/>
    <w:rsid w:val="00677911"/>
    <w:rsid w:val="006926ED"/>
    <w:rsid w:val="00694846"/>
    <w:rsid w:val="00697643"/>
    <w:rsid w:val="006A6457"/>
    <w:rsid w:val="006A64FD"/>
    <w:rsid w:val="006B5519"/>
    <w:rsid w:val="006B62B6"/>
    <w:rsid w:val="006C5494"/>
    <w:rsid w:val="006D0E77"/>
    <w:rsid w:val="006E2455"/>
    <w:rsid w:val="006E70DD"/>
    <w:rsid w:val="006E721F"/>
    <w:rsid w:val="006E73CC"/>
    <w:rsid w:val="006E73DA"/>
    <w:rsid w:val="006F57E9"/>
    <w:rsid w:val="007019E7"/>
    <w:rsid w:val="00703CD7"/>
    <w:rsid w:val="0070601B"/>
    <w:rsid w:val="00706582"/>
    <w:rsid w:val="00707F04"/>
    <w:rsid w:val="00710B86"/>
    <w:rsid w:val="00711197"/>
    <w:rsid w:val="00713F8E"/>
    <w:rsid w:val="00714482"/>
    <w:rsid w:val="0072364C"/>
    <w:rsid w:val="007258FB"/>
    <w:rsid w:val="00727A43"/>
    <w:rsid w:val="00731F1D"/>
    <w:rsid w:val="00747206"/>
    <w:rsid w:val="00762969"/>
    <w:rsid w:val="00765A88"/>
    <w:rsid w:val="007661E2"/>
    <w:rsid w:val="007927A2"/>
    <w:rsid w:val="00796760"/>
    <w:rsid w:val="007A09B0"/>
    <w:rsid w:val="007B32F5"/>
    <w:rsid w:val="007B3ECC"/>
    <w:rsid w:val="007B6F36"/>
    <w:rsid w:val="007B748D"/>
    <w:rsid w:val="007C2FF8"/>
    <w:rsid w:val="007C444B"/>
    <w:rsid w:val="007C5953"/>
    <w:rsid w:val="007D3EA5"/>
    <w:rsid w:val="007D42D5"/>
    <w:rsid w:val="007F04B7"/>
    <w:rsid w:val="008078EE"/>
    <w:rsid w:val="008209F2"/>
    <w:rsid w:val="00820CC8"/>
    <w:rsid w:val="00821147"/>
    <w:rsid w:val="008222C5"/>
    <w:rsid w:val="00822F35"/>
    <w:rsid w:val="00840D71"/>
    <w:rsid w:val="00841BBB"/>
    <w:rsid w:val="00843223"/>
    <w:rsid w:val="00851387"/>
    <w:rsid w:val="00855435"/>
    <w:rsid w:val="00857DFA"/>
    <w:rsid w:val="00862033"/>
    <w:rsid w:val="00862179"/>
    <w:rsid w:val="00862B5B"/>
    <w:rsid w:val="00865040"/>
    <w:rsid w:val="0087073E"/>
    <w:rsid w:val="00882FD0"/>
    <w:rsid w:val="00890B2E"/>
    <w:rsid w:val="00890D15"/>
    <w:rsid w:val="008942FA"/>
    <w:rsid w:val="008A0ED1"/>
    <w:rsid w:val="008A112D"/>
    <w:rsid w:val="008A12DD"/>
    <w:rsid w:val="008B10B5"/>
    <w:rsid w:val="008B63F2"/>
    <w:rsid w:val="008C2C73"/>
    <w:rsid w:val="008C65C7"/>
    <w:rsid w:val="008C6F90"/>
    <w:rsid w:val="008D7FC3"/>
    <w:rsid w:val="008E59FC"/>
    <w:rsid w:val="008F4BA4"/>
    <w:rsid w:val="008F7CA5"/>
    <w:rsid w:val="00901706"/>
    <w:rsid w:val="009025C7"/>
    <w:rsid w:val="0091012C"/>
    <w:rsid w:val="00911FFF"/>
    <w:rsid w:val="00915D79"/>
    <w:rsid w:val="009176BE"/>
    <w:rsid w:val="00917858"/>
    <w:rsid w:val="00921A82"/>
    <w:rsid w:val="00921D32"/>
    <w:rsid w:val="00922395"/>
    <w:rsid w:val="00925CED"/>
    <w:rsid w:val="00927D16"/>
    <w:rsid w:val="009323A7"/>
    <w:rsid w:val="00933744"/>
    <w:rsid w:val="00937BBC"/>
    <w:rsid w:val="00943A75"/>
    <w:rsid w:val="00950DB4"/>
    <w:rsid w:val="009522BB"/>
    <w:rsid w:val="00953064"/>
    <w:rsid w:val="00953672"/>
    <w:rsid w:val="00957C13"/>
    <w:rsid w:val="0096064C"/>
    <w:rsid w:val="00965625"/>
    <w:rsid w:val="009737DE"/>
    <w:rsid w:val="00976A34"/>
    <w:rsid w:val="009843EA"/>
    <w:rsid w:val="00985AD3"/>
    <w:rsid w:val="0099072D"/>
    <w:rsid w:val="0099601A"/>
    <w:rsid w:val="009A38E9"/>
    <w:rsid w:val="009A3A55"/>
    <w:rsid w:val="009A468A"/>
    <w:rsid w:val="009A5249"/>
    <w:rsid w:val="009A6214"/>
    <w:rsid w:val="009B31EB"/>
    <w:rsid w:val="009B61A4"/>
    <w:rsid w:val="009C2785"/>
    <w:rsid w:val="009C3460"/>
    <w:rsid w:val="009C50FB"/>
    <w:rsid w:val="009D50DA"/>
    <w:rsid w:val="009D527C"/>
    <w:rsid w:val="009E33C2"/>
    <w:rsid w:val="009E365B"/>
    <w:rsid w:val="009F2432"/>
    <w:rsid w:val="009F7987"/>
    <w:rsid w:val="00A0255B"/>
    <w:rsid w:val="00A12F51"/>
    <w:rsid w:val="00A14A83"/>
    <w:rsid w:val="00A16B21"/>
    <w:rsid w:val="00A17AA5"/>
    <w:rsid w:val="00A30453"/>
    <w:rsid w:val="00A40617"/>
    <w:rsid w:val="00A416FD"/>
    <w:rsid w:val="00A42ED0"/>
    <w:rsid w:val="00A501BF"/>
    <w:rsid w:val="00A5274B"/>
    <w:rsid w:val="00A65047"/>
    <w:rsid w:val="00A65717"/>
    <w:rsid w:val="00A747F4"/>
    <w:rsid w:val="00A77FB8"/>
    <w:rsid w:val="00A829E3"/>
    <w:rsid w:val="00A841A3"/>
    <w:rsid w:val="00A84776"/>
    <w:rsid w:val="00A90180"/>
    <w:rsid w:val="00A96F27"/>
    <w:rsid w:val="00A97BFF"/>
    <w:rsid w:val="00A97C4F"/>
    <w:rsid w:val="00AA16EC"/>
    <w:rsid w:val="00AA19AB"/>
    <w:rsid w:val="00AA4A90"/>
    <w:rsid w:val="00AA4C2A"/>
    <w:rsid w:val="00AA69B4"/>
    <w:rsid w:val="00AA768C"/>
    <w:rsid w:val="00AA7795"/>
    <w:rsid w:val="00AB09BE"/>
    <w:rsid w:val="00AB323B"/>
    <w:rsid w:val="00AD02E0"/>
    <w:rsid w:val="00AD5551"/>
    <w:rsid w:val="00AF6F31"/>
    <w:rsid w:val="00B0172E"/>
    <w:rsid w:val="00B02899"/>
    <w:rsid w:val="00B10240"/>
    <w:rsid w:val="00B1686F"/>
    <w:rsid w:val="00B21CEA"/>
    <w:rsid w:val="00B3033C"/>
    <w:rsid w:val="00B374BD"/>
    <w:rsid w:val="00B37837"/>
    <w:rsid w:val="00B452F1"/>
    <w:rsid w:val="00B47A55"/>
    <w:rsid w:val="00B51766"/>
    <w:rsid w:val="00B564EF"/>
    <w:rsid w:val="00B56B07"/>
    <w:rsid w:val="00B606B5"/>
    <w:rsid w:val="00B763BE"/>
    <w:rsid w:val="00B76C5B"/>
    <w:rsid w:val="00B7765C"/>
    <w:rsid w:val="00B82ADA"/>
    <w:rsid w:val="00B83260"/>
    <w:rsid w:val="00B86AF9"/>
    <w:rsid w:val="00B90862"/>
    <w:rsid w:val="00B935C1"/>
    <w:rsid w:val="00BA1D53"/>
    <w:rsid w:val="00BA22B1"/>
    <w:rsid w:val="00BA2501"/>
    <w:rsid w:val="00BA7D8A"/>
    <w:rsid w:val="00BC064F"/>
    <w:rsid w:val="00BC3B78"/>
    <w:rsid w:val="00BC6512"/>
    <w:rsid w:val="00BD0237"/>
    <w:rsid w:val="00BD165A"/>
    <w:rsid w:val="00BE085B"/>
    <w:rsid w:val="00BE0FFC"/>
    <w:rsid w:val="00BE6CA5"/>
    <w:rsid w:val="00BF4ADC"/>
    <w:rsid w:val="00BF570B"/>
    <w:rsid w:val="00BF5841"/>
    <w:rsid w:val="00BF7AFE"/>
    <w:rsid w:val="00C1197A"/>
    <w:rsid w:val="00C302FF"/>
    <w:rsid w:val="00C36A06"/>
    <w:rsid w:val="00C40D04"/>
    <w:rsid w:val="00C41EA6"/>
    <w:rsid w:val="00C422AA"/>
    <w:rsid w:val="00C4297F"/>
    <w:rsid w:val="00C43A9E"/>
    <w:rsid w:val="00C57A2F"/>
    <w:rsid w:val="00C65F67"/>
    <w:rsid w:val="00C6740A"/>
    <w:rsid w:val="00C71E84"/>
    <w:rsid w:val="00C8326E"/>
    <w:rsid w:val="00C8428B"/>
    <w:rsid w:val="00C8572E"/>
    <w:rsid w:val="00C86F54"/>
    <w:rsid w:val="00C96A9F"/>
    <w:rsid w:val="00C96E63"/>
    <w:rsid w:val="00CA0AD9"/>
    <w:rsid w:val="00CA5004"/>
    <w:rsid w:val="00CA53BB"/>
    <w:rsid w:val="00CA7075"/>
    <w:rsid w:val="00CB02D0"/>
    <w:rsid w:val="00CB243B"/>
    <w:rsid w:val="00CC49BD"/>
    <w:rsid w:val="00CD1D82"/>
    <w:rsid w:val="00CD4C95"/>
    <w:rsid w:val="00CD565B"/>
    <w:rsid w:val="00CD7A77"/>
    <w:rsid w:val="00CE27BB"/>
    <w:rsid w:val="00CE5D10"/>
    <w:rsid w:val="00CE695C"/>
    <w:rsid w:val="00CF0489"/>
    <w:rsid w:val="00CF17DB"/>
    <w:rsid w:val="00D0065A"/>
    <w:rsid w:val="00D043E5"/>
    <w:rsid w:val="00D1077F"/>
    <w:rsid w:val="00D1294B"/>
    <w:rsid w:val="00D13075"/>
    <w:rsid w:val="00D2321F"/>
    <w:rsid w:val="00D2581A"/>
    <w:rsid w:val="00D27556"/>
    <w:rsid w:val="00D315E8"/>
    <w:rsid w:val="00D321B8"/>
    <w:rsid w:val="00D327A3"/>
    <w:rsid w:val="00D36166"/>
    <w:rsid w:val="00D40F39"/>
    <w:rsid w:val="00D51E3F"/>
    <w:rsid w:val="00D57129"/>
    <w:rsid w:val="00D6217B"/>
    <w:rsid w:val="00D63BA5"/>
    <w:rsid w:val="00D708AE"/>
    <w:rsid w:val="00D720AC"/>
    <w:rsid w:val="00D74751"/>
    <w:rsid w:val="00D754F8"/>
    <w:rsid w:val="00D75782"/>
    <w:rsid w:val="00D76DAB"/>
    <w:rsid w:val="00D859AF"/>
    <w:rsid w:val="00D91DFC"/>
    <w:rsid w:val="00D97D54"/>
    <w:rsid w:val="00DA1F9A"/>
    <w:rsid w:val="00DA28E3"/>
    <w:rsid w:val="00DA3F64"/>
    <w:rsid w:val="00DA7704"/>
    <w:rsid w:val="00DB786A"/>
    <w:rsid w:val="00DB7E6D"/>
    <w:rsid w:val="00DC1B85"/>
    <w:rsid w:val="00DC7F33"/>
    <w:rsid w:val="00DD153B"/>
    <w:rsid w:val="00DD607D"/>
    <w:rsid w:val="00DE4A80"/>
    <w:rsid w:val="00DF5913"/>
    <w:rsid w:val="00DF6FC1"/>
    <w:rsid w:val="00E00535"/>
    <w:rsid w:val="00E03EB1"/>
    <w:rsid w:val="00E246E3"/>
    <w:rsid w:val="00E262BC"/>
    <w:rsid w:val="00E36632"/>
    <w:rsid w:val="00E37A34"/>
    <w:rsid w:val="00E40C7B"/>
    <w:rsid w:val="00E40E7F"/>
    <w:rsid w:val="00E4189E"/>
    <w:rsid w:val="00E423A1"/>
    <w:rsid w:val="00E456FB"/>
    <w:rsid w:val="00E47ECF"/>
    <w:rsid w:val="00E548A3"/>
    <w:rsid w:val="00E562ED"/>
    <w:rsid w:val="00E6219A"/>
    <w:rsid w:val="00E62F64"/>
    <w:rsid w:val="00E65442"/>
    <w:rsid w:val="00E66A99"/>
    <w:rsid w:val="00E850FC"/>
    <w:rsid w:val="00E85A15"/>
    <w:rsid w:val="00E87A2F"/>
    <w:rsid w:val="00EA467A"/>
    <w:rsid w:val="00EA7F93"/>
    <w:rsid w:val="00EB71CD"/>
    <w:rsid w:val="00EC0A65"/>
    <w:rsid w:val="00EC2F30"/>
    <w:rsid w:val="00EC4525"/>
    <w:rsid w:val="00EC6515"/>
    <w:rsid w:val="00ED1507"/>
    <w:rsid w:val="00ED2B5E"/>
    <w:rsid w:val="00ED43B5"/>
    <w:rsid w:val="00ED6C8F"/>
    <w:rsid w:val="00ED7210"/>
    <w:rsid w:val="00EE0907"/>
    <w:rsid w:val="00EE354D"/>
    <w:rsid w:val="00EE70D7"/>
    <w:rsid w:val="00EF1CD1"/>
    <w:rsid w:val="00EF21E9"/>
    <w:rsid w:val="00EF4C58"/>
    <w:rsid w:val="00F0401C"/>
    <w:rsid w:val="00F07369"/>
    <w:rsid w:val="00F14E24"/>
    <w:rsid w:val="00F20D36"/>
    <w:rsid w:val="00F24494"/>
    <w:rsid w:val="00F27E31"/>
    <w:rsid w:val="00F311FC"/>
    <w:rsid w:val="00F314EB"/>
    <w:rsid w:val="00F334BB"/>
    <w:rsid w:val="00F37B40"/>
    <w:rsid w:val="00F433C1"/>
    <w:rsid w:val="00F45C8F"/>
    <w:rsid w:val="00F50D56"/>
    <w:rsid w:val="00F569E7"/>
    <w:rsid w:val="00F63D22"/>
    <w:rsid w:val="00F94E7B"/>
    <w:rsid w:val="00FA39FD"/>
    <w:rsid w:val="00FA42D4"/>
    <w:rsid w:val="00FA5327"/>
    <w:rsid w:val="00FB1CC6"/>
    <w:rsid w:val="00FB4124"/>
    <w:rsid w:val="00FB78A8"/>
    <w:rsid w:val="00FC1E17"/>
    <w:rsid w:val="00FC4C57"/>
    <w:rsid w:val="00FD045F"/>
    <w:rsid w:val="00FD378D"/>
    <w:rsid w:val="00FE1400"/>
    <w:rsid w:val="00FE5B5E"/>
    <w:rsid w:val="00FE6792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3E759-A089-4297-9873-E057164E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trike/>
        <w:color w:val="00B0F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F8"/>
    <w:pPr>
      <w:spacing w:after="0" w:line="240" w:lineRule="auto"/>
    </w:pPr>
    <w:rPr>
      <w:rFonts w:ascii="Times New Roman" w:eastAsia="Times New Roman" w:hAnsi="Times New Roman" w:cs="Times New Roman"/>
      <w:strike w:val="0"/>
      <w:color w:val="auto"/>
      <w:lang w:eastAsia="bs-Latn-BA"/>
    </w:rPr>
  </w:style>
  <w:style w:type="paragraph" w:styleId="Heading5">
    <w:name w:val="heading 5"/>
    <w:basedOn w:val="Normal"/>
    <w:next w:val="Normal"/>
    <w:link w:val="Heading5Char"/>
    <w:qFormat/>
    <w:rsid w:val="002E3C45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 BH" w:hAnsi="Times New Roman BH" w:cs="Arial"/>
      <w:bCs/>
      <w:kern w:val="16"/>
      <w:sz w:val="3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5CF8"/>
    <w:pPr>
      <w:spacing w:before="100" w:beforeAutospacing="1" w:after="100" w:afterAutospacing="1"/>
    </w:pPr>
    <w:rPr>
      <w:lang w:val="bs-Latn-BA"/>
    </w:rPr>
  </w:style>
  <w:style w:type="paragraph" w:customStyle="1" w:styleId="t-9-8">
    <w:name w:val="t-9-8"/>
    <w:basedOn w:val="Normal"/>
    <w:rsid w:val="00335CF8"/>
    <w:pPr>
      <w:spacing w:before="100" w:beforeAutospacing="1" w:after="100" w:afterAutospacing="1"/>
    </w:pPr>
    <w:rPr>
      <w:lang w:val="bs-Latn-BA"/>
    </w:rPr>
  </w:style>
  <w:style w:type="paragraph" w:customStyle="1" w:styleId="1tekst">
    <w:name w:val="1tekst"/>
    <w:basedOn w:val="Normal"/>
    <w:rsid w:val="00335CF8"/>
    <w:pPr>
      <w:ind w:left="375" w:right="375" w:firstLine="240"/>
      <w:jc w:val="both"/>
    </w:pPr>
    <w:rPr>
      <w:rFonts w:ascii="Arial" w:hAnsi="Arial" w:cs="Arial"/>
      <w:noProof/>
      <w:sz w:val="20"/>
      <w:szCs w:val="20"/>
      <w:lang w:val="sr-Cyrl-CS" w:eastAsia="sr-Cyrl-CS"/>
    </w:rPr>
  </w:style>
  <w:style w:type="paragraph" w:customStyle="1" w:styleId="4clan">
    <w:name w:val="4clan"/>
    <w:basedOn w:val="Normal"/>
    <w:rsid w:val="00335CF8"/>
    <w:pPr>
      <w:spacing w:before="30" w:after="30"/>
      <w:jc w:val="center"/>
    </w:pPr>
    <w:rPr>
      <w:rFonts w:ascii="Arial" w:hAnsi="Arial" w:cs="Arial"/>
      <w:b/>
      <w:bCs/>
      <w:noProof/>
      <w:sz w:val="20"/>
      <w:szCs w:val="20"/>
      <w:lang w:val="sr-Cyrl-CS" w:eastAsia="sr-Cyrl-CS"/>
    </w:rPr>
  </w:style>
  <w:style w:type="paragraph" w:customStyle="1" w:styleId="t-10-9-kurz-s">
    <w:name w:val="t-10-9-kurz-s"/>
    <w:basedOn w:val="Normal"/>
    <w:rsid w:val="00335CF8"/>
    <w:pPr>
      <w:spacing w:before="100" w:beforeAutospacing="1" w:after="100" w:afterAutospacing="1"/>
    </w:pPr>
    <w:rPr>
      <w:lang w:val="bs-Latn-BA"/>
    </w:rPr>
  </w:style>
  <w:style w:type="paragraph" w:customStyle="1" w:styleId="clanak">
    <w:name w:val="clanak"/>
    <w:basedOn w:val="Normal"/>
    <w:rsid w:val="00335CF8"/>
    <w:pPr>
      <w:spacing w:before="100" w:beforeAutospacing="1" w:after="100" w:afterAutospacing="1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335CF8"/>
    <w:pPr>
      <w:ind w:left="708"/>
    </w:pPr>
  </w:style>
  <w:style w:type="character" w:styleId="Strong">
    <w:name w:val="Strong"/>
    <w:qFormat/>
    <w:rsid w:val="00335CF8"/>
    <w:rPr>
      <w:b/>
      <w:bCs/>
    </w:rPr>
  </w:style>
  <w:style w:type="paragraph" w:styleId="Header">
    <w:name w:val="header"/>
    <w:basedOn w:val="Normal"/>
    <w:link w:val="HeaderChar"/>
    <w:uiPriority w:val="99"/>
    <w:rsid w:val="00335C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CF8"/>
    <w:rPr>
      <w:rFonts w:ascii="Times New Roman" w:eastAsia="Times New Roman" w:hAnsi="Times New Roman" w:cs="Times New Roman"/>
      <w:strike w:val="0"/>
      <w:color w:val="auto"/>
      <w:lang w:eastAsia="bs-Latn-BA"/>
    </w:rPr>
  </w:style>
  <w:style w:type="paragraph" w:styleId="Footer">
    <w:name w:val="footer"/>
    <w:basedOn w:val="Normal"/>
    <w:link w:val="FooterChar"/>
    <w:uiPriority w:val="99"/>
    <w:rsid w:val="00335C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CF8"/>
    <w:rPr>
      <w:rFonts w:ascii="Times New Roman" w:eastAsia="Times New Roman" w:hAnsi="Times New Roman" w:cs="Times New Roman"/>
      <w:strike w:val="0"/>
      <w:color w:val="auto"/>
      <w:lang w:eastAsia="bs-Latn-BA"/>
    </w:rPr>
  </w:style>
  <w:style w:type="paragraph" w:customStyle="1" w:styleId="clanak-">
    <w:name w:val="clanak-"/>
    <w:basedOn w:val="Normal"/>
    <w:rsid w:val="00335CF8"/>
    <w:pPr>
      <w:spacing w:before="100" w:beforeAutospacing="1" w:after="100" w:afterAutospacing="1"/>
    </w:pPr>
    <w:rPr>
      <w:lang w:val="bs-Latn-BA"/>
    </w:rPr>
  </w:style>
  <w:style w:type="paragraph" w:styleId="BalloonText">
    <w:name w:val="Balloon Text"/>
    <w:basedOn w:val="Normal"/>
    <w:link w:val="BalloonTextChar"/>
    <w:rsid w:val="00335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CF8"/>
    <w:rPr>
      <w:rFonts w:ascii="Tahoma" w:eastAsia="Times New Roman" w:hAnsi="Tahoma" w:cs="Tahoma"/>
      <w:strike w:val="0"/>
      <w:color w:val="auto"/>
      <w:sz w:val="16"/>
      <w:szCs w:val="16"/>
      <w:lang w:eastAsia="bs-Latn-BA"/>
    </w:rPr>
  </w:style>
  <w:style w:type="paragraph" w:styleId="NoSpacing">
    <w:name w:val="No Spacing"/>
    <w:uiPriority w:val="1"/>
    <w:qFormat/>
    <w:rsid w:val="00335CF8"/>
    <w:pPr>
      <w:spacing w:after="0" w:line="240" w:lineRule="auto"/>
    </w:pPr>
    <w:rPr>
      <w:rFonts w:asciiTheme="minorHAnsi" w:hAnsiTheme="minorHAnsi" w:cstheme="minorBidi"/>
      <w:strike w:val="0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E03EB1"/>
    <w:pPr>
      <w:spacing w:after="0" w:line="240" w:lineRule="auto"/>
    </w:pPr>
    <w:rPr>
      <w:rFonts w:ascii="Times New Roman" w:eastAsia="Times New Roman" w:hAnsi="Times New Roman" w:cs="Times New Roman"/>
      <w:strike w:val="0"/>
      <w:color w:val="auto"/>
      <w:lang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E03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EB1"/>
    <w:rPr>
      <w:rFonts w:ascii="Times New Roman" w:eastAsia="Times New Roman" w:hAnsi="Times New Roman" w:cs="Times New Roman"/>
      <w:strike w:val="0"/>
      <w:color w:val="auto"/>
      <w:sz w:val="20"/>
      <w:szCs w:val="20"/>
      <w:lang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EB1"/>
    <w:rPr>
      <w:rFonts w:ascii="Times New Roman" w:eastAsia="Times New Roman" w:hAnsi="Times New Roman" w:cs="Times New Roman"/>
      <w:b/>
      <w:bCs/>
      <w:strike w:val="0"/>
      <w:color w:val="auto"/>
      <w:sz w:val="20"/>
      <w:szCs w:val="20"/>
      <w:lang w:eastAsia="bs-Latn-BA"/>
    </w:rPr>
  </w:style>
  <w:style w:type="character" w:customStyle="1" w:styleId="Heading5Char">
    <w:name w:val="Heading 5 Char"/>
    <w:basedOn w:val="DefaultParagraphFont"/>
    <w:link w:val="Heading5"/>
    <w:rsid w:val="002E3C45"/>
    <w:rPr>
      <w:rFonts w:ascii="Times New Roman BH" w:eastAsia="Times New Roman" w:hAnsi="Times New Roman BH"/>
      <w:bCs/>
      <w:strike w:val="0"/>
      <w:color w:val="auto"/>
      <w:kern w:val="16"/>
      <w:sz w:val="36"/>
      <w:szCs w:val="20"/>
      <w:lang w:val="en-GB"/>
    </w:rPr>
  </w:style>
  <w:style w:type="paragraph" w:styleId="BodyText2">
    <w:name w:val="Body Text 2"/>
    <w:basedOn w:val="Normal"/>
    <w:link w:val="BodyText2Char"/>
    <w:rsid w:val="002E3C4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4D Bangkok" w:hAnsi="4D Bangkok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E3C45"/>
    <w:rPr>
      <w:rFonts w:ascii="4D Bangkok" w:eastAsia="Times New Roman" w:hAnsi="4D Bangkok" w:cs="Times New Roman"/>
      <w:strike w:val="0"/>
      <w:color w:val="auto"/>
      <w:sz w:val="20"/>
      <w:szCs w:val="20"/>
    </w:rPr>
  </w:style>
  <w:style w:type="paragraph" w:styleId="BodyText3">
    <w:name w:val="Body Text 3"/>
    <w:basedOn w:val="Normal"/>
    <w:link w:val="BodyText3Char"/>
    <w:rsid w:val="002E3C45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2E3C45"/>
    <w:rPr>
      <w:rFonts w:ascii="Calibri" w:eastAsia="Calibri" w:hAnsi="Calibri" w:cs="Times New Roman"/>
      <w:strike w:val="0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D9222-65CF-40FF-B9FE-A9296373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Selimović</dc:creator>
  <cp:lastModifiedBy>Sanja Božić</cp:lastModifiedBy>
  <cp:revision>3</cp:revision>
  <cp:lastPrinted>2015-10-01T11:41:00Z</cp:lastPrinted>
  <dcterms:created xsi:type="dcterms:W3CDTF">2018-04-24T08:59:00Z</dcterms:created>
  <dcterms:modified xsi:type="dcterms:W3CDTF">2018-04-24T08:59:00Z</dcterms:modified>
</cp:coreProperties>
</file>