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FA174C" w:rsidRPr="005E4062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/>
        </w:rPr>
      </w:pP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MEMORANDUM  KORISNIKA </w:t>
      </w:r>
      <w:r w:rsidRPr="005E4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s-Latn-BA"/>
        </w:rPr>
        <w:t xml:space="preserve">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 OPREME ZA PROIZVODNJU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BR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oftHyphen/>
        <w:t>__(</w:t>
      </w:r>
      <w:proofErr w:type="spellStart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broj</w:t>
      </w:r>
      <w:proofErr w:type="spellEnd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upisuje</w:t>
      </w:r>
      <w:proofErr w:type="spellEnd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BA"/>
        </w:rPr>
        <w:t>ministarstvo</w:t>
      </w:r>
      <w:proofErr w:type="spellEnd"/>
      <w:r w:rsidRPr="00065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tbl>
      <w:tblPr>
        <w:tblW w:w="10307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511"/>
        <w:gridCol w:w="3118"/>
        <w:gridCol w:w="851"/>
        <w:gridCol w:w="1275"/>
        <w:gridCol w:w="1560"/>
        <w:gridCol w:w="1268"/>
      </w:tblGrid>
      <w:tr w:rsidR="00FA174C" w:rsidRPr="00065D27" w:rsidTr="008331C5">
        <w:trPr>
          <w:trHeight w:val="1321"/>
        </w:trPr>
        <w:tc>
          <w:tcPr>
            <w:tcW w:w="724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R</w:t>
            </w:r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.br.</w:t>
            </w:r>
          </w:p>
        </w:tc>
        <w:tc>
          <w:tcPr>
            <w:tcW w:w="151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Tarifna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oznaka</w:t>
            </w:r>
            <w:proofErr w:type="spellEnd"/>
          </w:p>
        </w:tc>
        <w:tc>
          <w:tcPr>
            <w:tcW w:w="311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Naimenovanje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iz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carinske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tarife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i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trgovački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naziv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robe</w:t>
            </w:r>
            <w:proofErr w:type="spellEnd"/>
          </w:p>
        </w:tc>
        <w:tc>
          <w:tcPr>
            <w:tcW w:w="851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Jed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.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mjere</w:t>
            </w:r>
            <w:proofErr w:type="spellEnd"/>
          </w:p>
        </w:tc>
        <w:tc>
          <w:tcPr>
            <w:tcW w:w="1275" w:type="dxa"/>
            <w:vAlign w:val="center"/>
          </w:tcPr>
          <w:p w:rsidR="00FA174C" w:rsidRPr="00065D27" w:rsidRDefault="00FA174C" w:rsidP="00B9442B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Količina</w:t>
            </w:r>
            <w:proofErr w:type="spellEnd"/>
          </w:p>
        </w:tc>
        <w:tc>
          <w:tcPr>
            <w:tcW w:w="1560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Pojedinačna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vrijednost</w:t>
            </w:r>
            <w:proofErr w:type="spellEnd"/>
          </w:p>
        </w:tc>
        <w:tc>
          <w:tcPr>
            <w:tcW w:w="1268" w:type="dxa"/>
            <w:vAlign w:val="center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Ukupna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vrijednost</w:t>
            </w:r>
            <w:proofErr w:type="spellEnd"/>
          </w:p>
        </w:tc>
      </w:tr>
      <w:tr w:rsidR="00FA174C" w:rsidRPr="00065D27" w:rsidTr="008331C5">
        <w:trPr>
          <w:trHeight w:val="291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8331C5">
        <w:trPr>
          <w:trHeight w:val="276"/>
        </w:trPr>
        <w:tc>
          <w:tcPr>
            <w:tcW w:w="724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8331C5">
        <w:trPr>
          <w:trHeight w:val="291"/>
        </w:trPr>
        <w:tc>
          <w:tcPr>
            <w:tcW w:w="724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A174C" w:rsidRPr="00065D27" w:rsidTr="008331C5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Ukupno</w:t>
            </w:r>
            <w:proofErr w:type="spellEnd"/>
            <w:r w:rsidRPr="0006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268" w:type="dxa"/>
          </w:tcPr>
          <w:p w:rsidR="00FA174C" w:rsidRPr="00065D27" w:rsidRDefault="00FA174C" w:rsidP="00B94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Specifikacija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je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ovjerena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 xml:space="preserve">sukladno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207. </w:t>
      </w:r>
      <w:proofErr w:type="spellStart"/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to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čka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a)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alineja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2)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Zakona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o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carinskoj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politici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u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BiH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Službeni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glasnik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BiH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broj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58/15) i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član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ku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7</w:t>
      </w:r>
      <w:r w:rsidR="00752D9D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stav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ak</w:t>
      </w:r>
      <w:proofErr w:type="spellEnd"/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(1) </w:t>
      </w:r>
      <w:proofErr w:type="spellStart"/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to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čka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d)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Odluke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o 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uvjetima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i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postupku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ostvarivanja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prava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na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oslobađanje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od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plaćanja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uvoznih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i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izvoznih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dažbina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(„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Službeni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glasnik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BiH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“,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broj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24/18).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</w:pP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Mjesto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i </w:t>
      </w:r>
      <w:proofErr w:type="spellStart"/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nadnevak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Korisnik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oslobađanja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"  _____________ "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_____________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Ime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i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prezime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ovlašten</w:t>
      </w:r>
      <w:proofErr w:type="spellEnd"/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e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 </w:t>
      </w:r>
      <w:r w:rsidR="00B53493">
        <w:rPr>
          <w:rFonts w:ascii="Times New Roman" w:eastAsia="Times New Roman" w:hAnsi="Times New Roman" w:cs="Times New Roman"/>
          <w:color w:val="000000"/>
          <w:sz w:val="24"/>
          <w:szCs w:val="24"/>
          <w:lang w:val="bs-Latn-BA"/>
        </w:rPr>
        <w:t>osobe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 xml:space="preserve">, </w:t>
      </w:r>
      <w:proofErr w:type="spellStart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funkcija</w:t>
      </w:r>
      <w:proofErr w:type="spellEnd"/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M.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sr-Cyrl-BA"/>
        </w:rPr>
        <w:t>P</w:t>
      </w: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Ovjerava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Ministarstvo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s-Latn-BA"/>
        </w:rPr>
        <w:t>vanjske</w:t>
      </w:r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trgovine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i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ekonomskih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 xml:space="preserve"> </w:t>
      </w:r>
      <w:proofErr w:type="spellStart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odnosa</w:t>
      </w:r>
      <w:proofErr w:type="spellEnd"/>
      <w:r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Bosne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Hercegovine</w:t>
      </w:r>
      <w:proofErr w:type="spellEnd"/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65D2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</w:t>
      </w:r>
    </w:p>
    <w:p w:rsidR="00FA174C" w:rsidRPr="00065D27" w:rsidRDefault="00FA174C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A174C" w:rsidRPr="00065D27" w:rsidRDefault="008331C5" w:rsidP="00FA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/>
        </w:rPr>
        <w:t>ša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BA"/>
        </w:rPr>
        <w:t xml:space="preserve"> Košarac</w:t>
      </w:r>
      <w:bookmarkStart w:id="0" w:name="_GoBack"/>
      <w:bookmarkEnd w:id="0"/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FA174C" w:rsidRPr="00065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  <w:t>ministar</w:t>
      </w:r>
      <w:proofErr w:type="spellEnd"/>
    </w:p>
    <w:p w:rsidR="00FA174C" w:rsidRPr="00065D27" w:rsidRDefault="00FA174C" w:rsidP="00FA1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ED8" w:rsidRDefault="00DC4ED8"/>
    <w:sectPr w:rsidR="00D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43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74C"/>
    <w:rsid w:val="00752D9D"/>
    <w:rsid w:val="008331C5"/>
    <w:rsid w:val="00B53493"/>
    <w:rsid w:val="00DC4ED8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3B0A"/>
  <w15:docId w15:val="{4BE4F967-EADF-4A8F-BFB0-903FB89B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74C"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Marjanović</dc:creator>
  <cp:lastModifiedBy>Bojan Vujinović</cp:lastModifiedBy>
  <cp:revision>4</cp:revision>
  <dcterms:created xsi:type="dcterms:W3CDTF">2018-04-27T09:32:00Z</dcterms:created>
  <dcterms:modified xsi:type="dcterms:W3CDTF">2020-01-15T12:28:00Z</dcterms:modified>
</cp:coreProperties>
</file>