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4C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</w:pPr>
    </w:p>
    <w:p w:rsidR="00FA174C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</w:pPr>
    </w:p>
    <w:p w:rsidR="00FA174C" w:rsidRPr="005E4062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5E40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/>
        </w:rPr>
        <w:t xml:space="preserve">MEMORANDUM  KORISNIKA </w:t>
      </w:r>
      <w:r w:rsidRPr="005E40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s-Latn-BA"/>
        </w:rPr>
        <w:t xml:space="preserve">                                           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SPECIFIKACIJA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OPREME ZA PROIZVODNJU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BR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  <w:t>__(</w:t>
      </w:r>
      <w:r w:rsidRPr="00065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/>
        </w:rPr>
        <w:t>broj upisuje ministarstvo</w:t>
      </w:r>
      <w:r w:rsidRPr="00065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511"/>
        <w:gridCol w:w="3118"/>
        <w:gridCol w:w="851"/>
        <w:gridCol w:w="1275"/>
        <w:gridCol w:w="1560"/>
        <w:gridCol w:w="1268"/>
      </w:tblGrid>
      <w:tr w:rsidR="00FA174C" w:rsidRPr="00065D27" w:rsidTr="00B9442B">
        <w:trPr>
          <w:trHeight w:val="1321"/>
        </w:trPr>
        <w:tc>
          <w:tcPr>
            <w:tcW w:w="724" w:type="dxa"/>
            <w:vAlign w:val="center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R</w:t>
            </w: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.br.</w:t>
            </w:r>
          </w:p>
        </w:tc>
        <w:tc>
          <w:tcPr>
            <w:tcW w:w="1511" w:type="dxa"/>
            <w:vAlign w:val="center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Tarifna oznaka</w:t>
            </w:r>
          </w:p>
        </w:tc>
        <w:tc>
          <w:tcPr>
            <w:tcW w:w="3118" w:type="dxa"/>
            <w:vAlign w:val="center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Naimenovanje iz carinske tarife i trgovački naziv robe</w:t>
            </w:r>
          </w:p>
        </w:tc>
        <w:tc>
          <w:tcPr>
            <w:tcW w:w="851" w:type="dxa"/>
            <w:vAlign w:val="center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Jed. mjere</w:t>
            </w:r>
          </w:p>
        </w:tc>
        <w:tc>
          <w:tcPr>
            <w:tcW w:w="1275" w:type="dxa"/>
            <w:vAlign w:val="center"/>
          </w:tcPr>
          <w:p w:rsidR="00FA174C" w:rsidRPr="00065D27" w:rsidRDefault="00FA174C" w:rsidP="00B9442B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Količina</w:t>
            </w:r>
          </w:p>
        </w:tc>
        <w:tc>
          <w:tcPr>
            <w:tcW w:w="1560" w:type="dxa"/>
            <w:vAlign w:val="center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Pojedinačna vrijednost</w:t>
            </w:r>
          </w:p>
        </w:tc>
        <w:tc>
          <w:tcPr>
            <w:tcW w:w="1268" w:type="dxa"/>
            <w:vAlign w:val="center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Ukupna vrijednost</w:t>
            </w:r>
          </w:p>
        </w:tc>
      </w:tr>
      <w:tr w:rsidR="00FA174C" w:rsidRPr="00065D27" w:rsidTr="00B9442B">
        <w:trPr>
          <w:trHeight w:val="291"/>
        </w:trPr>
        <w:tc>
          <w:tcPr>
            <w:tcW w:w="724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A174C" w:rsidRPr="00065D27" w:rsidTr="00B9442B">
        <w:trPr>
          <w:trHeight w:val="276"/>
        </w:trPr>
        <w:tc>
          <w:tcPr>
            <w:tcW w:w="724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A174C" w:rsidRPr="00065D27" w:rsidTr="00B9442B">
        <w:trPr>
          <w:trHeight w:val="291"/>
        </w:trPr>
        <w:tc>
          <w:tcPr>
            <w:tcW w:w="724" w:type="dxa"/>
            <w:tcBorders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A174C" w:rsidRPr="00065D27" w:rsidTr="00B9442B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Ukupno</w:t>
            </w: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268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Specifikacija je ovjerena u skladu sa član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207. 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tačka a) alineja 2) Zakona o carinskoj politici u BiH („Službeni glasnik BiH“, broj 58/15) i član 7</w:t>
      </w:r>
      <w:r w:rsidR="00D14A41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.</w:t>
      </w:r>
      <w:bookmarkStart w:id="0" w:name="_GoBack"/>
      <w:bookmarkEnd w:id="0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stav (1) tačka d) Odluke o uslovima i postupku ostvarivanja prava na oslobađanje od plaćanja uvoznih i izvoznih dažbina („Službeni glasnik BiH“, broj 24/18).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Mjesto i datum: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Korisnik oslobađanja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"  _____________ "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_____________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Ime i prezime ovlaštenog lica, funkcija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M.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Ovjerava</w:t>
      </w:r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 xml:space="preserve">Ministarstvo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vanjske</w:t>
      </w:r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 xml:space="preserve"> trgovine i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ekonomskih</w:t>
      </w:r>
      <w:proofErr w:type="spellEnd"/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odnosa</w:t>
      </w:r>
      <w:proofErr w:type="spellEnd"/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Bosne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Hercegovine</w:t>
      </w:r>
      <w:proofErr w:type="spellEnd"/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Mirko Šarović</w:t>
      </w:r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ministar</w:t>
      </w:r>
    </w:p>
    <w:p w:rsidR="00FA174C" w:rsidRPr="00065D27" w:rsidRDefault="00FA174C" w:rsidP="00FA17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D8" w:rsidRDefault="00DC4ED8"/>
    <w:sectPr w:rsidR="00DC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2431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4C"/>
    <w:rsid w:val="00D14A41"/>
    <w:rsid w:val="00DC4ED8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ED0C"/>
  <w15:docId w15:val="{7D3FBB16-0814-4F69-BBF5-449FA288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74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Marjanović</dc:creator>
  <cp:lastModifiedBy>Bojana Vujičić</cp:lastModifiedBy>
  <cp:revision>2</cp:revision>
  <dcterms:created xsi:type="dcterms:W3CDTF">2018-04-27T09:32:00Z</dcterms:created>
  <dcterms:modified xsi:type="dcterms:W3CDTF">2018-05-10T10:15:00Z</dcterms:modified>
</cp:coreProperties>
</file>