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7A" w:rsidRPr="00387046" w:rsidRDefault="00AF137E">
      <w:pPr>
        <w:rPr>
          <w:sz w:val="24"/>
          <w:szCs w:val="24"/>
        </w:rPr>
      </w:pPr>
      <w:r>
        <w:rPr>
          <w:sz w:val="24"/>
          <w:szCs w:val="24"/>
        </w:rPr>
        <w:t>Privitak</w:t>
      </w:r>
      <w:r w:rsidR="00387046" w:rsidRPr="00387046">
        <w:rPr>
          <w:sz w:val="24"/>
          <w:szCs w:val="24"/>
        </w:rPr>
        <w:t xml:space="preserve"> 5</w:t>
      </w:r>
    </w:p>
    <w:p w:rsidR="001A04A4" w:rsidRPr="00387046" w:rsidRDefault="001A04A4" w:rsidP="00387046">
      <w:pPr>
        <w:spacing w:before="100" w:beforeAutospacing="1" w:after="200" w:afterAutospacing="1" w:line="276" w:lineRule="auto"/>
        <w:suppressOverlap/>
        <w:jc w:val="both"/>
        <w:rPr>
          <w:rFonts w:ascii="Verdana" w:hAnsi="Verdana"/>
        </w:rPr>
      </w:pPr>
      <w:r w:rsidRPr="00387046">
        <w:rPr>
          <w:rFonts w:ascii="Verdana" w:hAnsi="Verdana"/>
          <w:b/>
          <w:sz w:val="24"/>
          <w:szCs w:val="24"/>
        </w:rPr>
        <w:t xml:space="preserve">Naziv administrativnog postupka : Izdavanje </w:t>
      </w:r>
      <w:r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Potvrde o </w:t>
      </w:r>
      <w:r w:rsidR="00AF137E">
        <w:rPr>
          <w:rFonts w:ascii="Verdana" w:hAnsi="Verdana" w:cs="Times New Roman"/>
          <w:b/>
          <w:bCs/>
          <w:sz w:val="24"/>
          <w:szCs w:val="24"/>
          <w:lang w:val="bs-Latn-BA"/>
        </w:rPr>
        <w:t>primitku</w:t>
      </w:r>
      <w:r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robe 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7359"/>
      </w:tblGrid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Sektor za vanjskotrgovinsku politiku i strana ulaganja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800518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Odjel</w:t>
            </w:r>
            <w:r w:rsidR="001A04A4">
              <w:rPr>
                <w:rStyle w:val="regform1"/>
              </w:rPr>
              <w:t xml:space="preserve"> za kontrolu vanjskotrgovinskog prometa strateških roba</w:t>
            </w:r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Djelatnost(i)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Vanjska trgovina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0"/>
            </w:tblGrid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spacing w:after="0"/>
                    <w:rPr>
                      <w:rStyle w:val="regform1"/>
                    </w:rPr>
                  </w:pPr>
                  <w:r>
                    <w:rPr>
                      <w:rStyle w:val="regform1"/>
                    </w:rPr>
                    <w:t>Belma Salić, stručni savjetnik</w:t>
                  </w:r>
                </w:p>
                <w:p w:rsidR="001A04A4" w:rsidRDefault="001A04A4" w:rsidP="001A04A4">
                  <w:pPr>
                    <w:spacing w:after="0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Radomir Stevanović, stručni savjetnik</w:t>
                  </w:r>
                </w:p>
              </w:tc>
            </w:tr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Tel: </w:t>
                  </w:r>
                  <w:r>
                    <w:rPr>
                      <w:rStyle w:val="regform1"/>
                    </w:rPr>
                    <w:t>033/223-180</w:t>
                  </w:r>
                </w:p>
              </w:tc>
            </w:tr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E-mail: </w:t>
                  </w:r>
                  <w:hyperlink r:id="rId5" w:history="1">
                    <w:r w:rsidRPr="00800AE2"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belma.salic@mvteo.gov.ba</w:t>
                    </w:r>
                  </w:hyperlink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radomir.stevanovic@</w:t>
                  </w:r>
                  <w:r>
                    <w:t xml:space="preserve"> </w:t>
                  </w:r>
                  <w:r w:rsidRPr="00E674C6">
                    <w:rPr>
                      <w:rFonts w:ascii="Verdana" w:hAnsi="Verdana"/>
                      <w:sz w:val="15"/>
                      <w:szCs w:val="15"/>
                    </w:rPr>
                    <w:t>mvteo.gov.ba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Pr="0072290F" w:rsidRDefault="001A04A4" w:rsidP="005C74F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2290F">
              <w:rPr>
                <w:rFonts w:ascii="Verdana" w:hAnsi="Verdana"/>
                <w:sz w:val="16"/>
                <w:szCs w:val="16"/>
              </w:rPr>
              <w:t xml:space="preserve">U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svrhu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potvrđivanja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da je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roba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stigla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krajnje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odredište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navedeno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dozvoli</w:t>
            </w:r>
            <w:proofErr w:type="spellEnd"/>
            <w:r w:rsidR="009427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Pr="001A04A4" w:rsidRDefault="001A04A4" w:rsidP="001A04A4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Zakon o kontroli vanjskotrgovinskog prometa oružja, vojne opreme i robe posebne namjene ("Službeni glasnik BiH", br. 53/16) i </w:t>
            </w:r>
            <w:r w:rsidR="00800518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Naputak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o </w:t>
            </w:r>
            <w:r w:rsidR="00800518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uvjetima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i postupku za izdavanje isprava u vanjskotrgovinskom prometu oružja, vojne opreme i robe posebne namjene ("Službeni glasnik BiH", br. 69/17).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AF137E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Pristojba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/ naknada koju je potreb</w:t>
            </w:r>
            <w:r w:rsidR="00800518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ito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1217"/>
              <w:gridCol w:w="4321"/>
              <w:gridCol w:w="684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Poziv na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AF137E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viših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tijela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vlasti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vrsta prihoda 722101 Budžetska organizacija 0801999 Općina: upisati broj matične općine sjedišta </w:t>
                  </w:r>
                  <w:r w:rsidR="00AF137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podnositelja</w:t>
                  </w: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AF137E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viših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tijela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vlasti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U korist: JRT TREZOR BiH DEPOZITNI RAČUN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vrsta prihoda 722103 Budžetska organizacija 0801999 Općina: upisati broj matične općine sjedišta </w:t>
                  </w:r>
                  <w:r w:rsidR="00AF137E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Potreb</w:t>
            </w:r>
            <w:r w:rsidR="00AF137E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5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Informacija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Predmet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Uvoznik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podnošenja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Dozvola za uvoz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dozvole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Rok važenja dozvole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Izvoznik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Š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>ifra zemlje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Tafrifna oznaka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Kontrolni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Ukupna vrijednost-valuta i iznos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i mjesto prijema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JCI/carinske fakture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Krajnja namjena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Dodatni podaci i dokumenta koja se prilažu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(ime prijevoznika, broj kamiona, ime </w:t>
                  </w:r>
                  <w:r w:rsidR="00AF137E">
                    <w:rPr>
                      <w:rFonts w:ascii="Verdana" w:hAnsi="Verdana"/>
                      <w:sz w:val="15"/>
                      <w:szCs w:val="15"/>
                    </w:rPr>
                    <w:t>zrakoplova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i/ili broda, uključujući broja Tov.lista)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 w:rsidR="00AF137E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Ovlaštena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osoba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(ime i prezime)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Potpis 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Privitak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uz zahtjev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Uvoznik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podnošenja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Tarifna oznaka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Kontrolni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Vrijednost-valuta i iznos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 i jedinica mjere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AF137E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 w:rsidR="001A04A4">
                    <w:rPr>
                      <w:rFonts w:ascii="Verdana" w:hAnsi="Verdana"/>
                      <w:sz w:val="15"/>
                      <w:szCs w:val="15"/>
                    </w:rPr>
                    <w:t xml:space="preserve"> i mjesto prijema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JCI/carinske fakture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7"/>
              <w:gridCol w:w="1758"/>
              <w:gridCol w:w="911"/>
              <w:gridCol w:w="887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institucije koja izdaje 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Forma dostave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Komentar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1A04A4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>Izjavu odgovorn</w:t>
                  </w:r>
                  <w:r w:rsidR="00AF137E">
                    <w:rPr>
                      <w:rFonts w:ascii="Verdana" w:hAnsi="Verdana" w:cs="Times New Roman"/>
                      <w:sz w:val="16"/>
                      <w:szCs w:val="16"/>
                    </w:rPr>
                    <w:t>e</w:t>
                  </w:r>
                  <w:r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AF137E">
                    <w:rPr>
                      <w:rFonts w:ascii="Verdana" w:hAnsi="Verdana" w:cs="Times New Roman"/>
                      <w:sz w:val="16"/>
                      <w:szCs w:val="16"/>
                    </w:rPr>
                    <w:t>osobe</w:t>
                  </w:r>
                  <w:r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korisnika dozvole   o realizaciji dozvole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680E6B" w:rsidP="001A04A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Podnosi</w:t>
                  </w:r>
                  <w:r w:rsidR="00AF137E">
                    <w:rPr>
                      <w:rFonts w:ascii="Verdana" w:hAnsi="Verdana"/>
                      <w:sz w:val="16"/>
                      <w:szCs w:val="16"/>
                    </w:rPr>
                    <w:t>telj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Potvrdu krajnjeg korisnika da je roba iz dozvole stigla na krajnje odredište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1A04A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Krajnji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2C0637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vjeren </w:t>
                  </w:r>
                  <w:r w:rsidR="00AF137E">
                    <w:rPr>
                      <w:rFonts w:ascii="Verdana" w:hAnsi="Verdana"/>
                      <w:sz w:val="16"/>
                      <w:szCs w:val="16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AF137E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Preslik</w:t>
                  </w:r>
                  <w:r w:rsidR="001A04A4"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realizirane dozvole;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Podnosi</w:t>
                  </w:r>
                  <w:r w:rsidR="00AF137E">
                    <w:rPr>
                      <w:rFonts w:ascii="Verdana" w:hAnsi="Verdana"/>
                      <w:sz w:val="16"/>
                      <w:szCs w:val="16"/>
                    </w:rPr>
                    <w:t>telj</w:t>
                  </w: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AF137E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AF137E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Preslik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 uvozne carinske deklaracije JCI.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2E28E6" w:rsidP="002E28E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AF137E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Dokaz o uplaćenoj administrativnoj taksi od 5.00 KM za podnošenje zahtjeva i 15.00 KM za izdavanje isprave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pošta/banka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 xml:space="preserve">Ovjeren </w:t>
                  </w:r>
                  <w:r w:rsidR="00AF137E">
                    <w:rPr>
                      <w:rFonts w:ascii="Verdana" w:hAnsi="Verdana"/>
                      <w:sz w:val="16"/>
                      <w:szCs w:val="16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15 dana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AF137E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Obavijest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Stalno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68579E" w:rsidP="005C74FB">
            <w:pPr>
              <w:rPr>
                <w:rFonts w:ascii="Verdana" w:hAnsi="Verdana"/>
                <w:sz w:val="15"/>
                <w:szCs w:val="15"/>
              </w:rPr>
            </w:pPr>
            <w:hyperlink r:id="rId6" w:history="1">
              <w:r w:rsidR="001A04A4">
                <w:rPr>
                  <w:rStyle w:val="Hyperlink"/>
                  <w:rFonts w:ascii="Verdana" w:hAnsi="Verdana"/>
                  <w:sz w:val="15"/>
                  <w:szCs w:val="15"/>
                </w:rPr>
                <w:t>Preuzimanje obrasca zahtjeva</w:t>
              </w:r>
            </w:hyperlink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1A04A4" w:rsidRDefault="001A04A4" w:rsidP="001A04A4">
      <w:pPr>
        <w:rPr>
          <w:rFonts w:ascii="Verdana" w:hAnsi="Verdana"/>
          <w:sz w:val="15"/>
          <w:szCs w:val="15"/>
        </w:rPr>
      </w:pPr>
    </w:p>
    <w:p w:rsidR="001A04A4" w:rsidRDefault="001A04A4" w:rsidP="001A04A4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1A04A4" w:rsidRDefault="001A04A4" w:rsidP="001A04A4"/>
    <w:p w:rsidR="001A04A4" w:rsidRDefault="001A04A4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DE6B93" w:rsidRDefault="00DE6B93"/>
    <w:p w:rsidR="00DE6B93" w:rsidRDefault="00DE6B93"/>
    <w:p w:rsidR="00DE6B93" w:rsidRDefault="00DE6B93"/>
    <w:p w:rsidR="00616308" w:rsidRDefault="00616308" w:rsidP="00616308">
      <w:pPr>
        <w:tabs>
          <w:tab w:val="left" w:pos="7275"/>
        </w:tabs>
        <w:jc w:val="right"/>
        <w:rPr>
          <w:rFonts w:ascii="Times New Roman" w:hAnsi="Times New Roman"/>
          <w:b/>
          <w:i/>
          <w:sz w:val="24"/>
          <w:szCs w:val="24"/>
          <w:lang w:val="sr-Latn-RS"/>
        </w:rPr>
      </w:pPr>
      <w:bookmarkStart w:id="0" w:name="_GoBack"/>
      <w:bookmarkEnd w:id="0"/>
    </w:p>
    <w:sectPr w:rsidR="00616308" w:rsidSect="00387046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4"/>
    <w:rsid w:val="0009738D"/>
    <w:rsid w:val="001A04A4"/>
    <w:rsid w:val="002C01E9"/>
    <w:rsid w:val="002C0637"/>
    <w:rsid w:val="002E28E6"/>
    <w:rsid w:val="00387046"/>
    <w:rsid w:val="00616308"/>
    <w:rsid w:val="00680E6B"/>
    <w:rsid w:val="0068579E"/>
    <w:rsid w:val="006B4A7A"/>
    <w:rsid w:val="00800518"/>
    <w:rsid w:val="00942754"/>
    <w:rsid w:val="00AC2D63"/>
    <w:rsid w:val="00AF137E"/>
    <w:rsid w:val="00D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C449-C1DC-4B38-960C-5B69295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A04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4A4"/>
  </w:style>
  <w:style w:type="paragraph" w:styleId="NormalWeb">
    <w:name w:val="Normal (Web)"/>
    <w:basedOn w:val="Normal"/>
    <w:rsid w:val="001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gform1">
    <w:name w:val="regform1"/>
    <w:basedOn w:val="DefaultParagraphFont"/>
    <w:rsid w:val="001A04A4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2C0637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6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.mvteo.gov.ba/obrasci/MOFTER-STR-03.docx" TargetMode="External"/><Relationship Id="rId5" Type="http://schemas.openxmlformats.org/officeDocument/2006/relationships/hyperlink" Target="mailto:belma.salic@mvte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2017-11-21T12:57:00Z</cp:lastPrinted>
  <dcterms:created xsi:type="dcterms:W3CDTF">2018-04-16T12:29:00Z</dcterms:created>
  <dcterms:modified xsi:type="dcterms:W3CDTF">2018-04-16T14:31:00Z</dcterms:modified>
</cp:coreProperties>
</file>